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36"/>
        <w:gridCol w:w="1413"/>
        <w:gridCol w:w="4541"/>
        <w:tblGridChange w:id="0">
          <w:tblGrid>
            <w:gridCol w:w="4136"/>
            <w:gridCol w:w="1413"/>
            <w:gridCol w:w="4541"/>
          </w:tblGrid>
        </w:tblGridChange>
      </w:tblGrid>
      <w:tr>
        <w:trPr>
          <w:cantSplit w:val="0"/>
          <w:trHeight w:val="936" w:hRule="atLeast"/>
          <w:tblHeader w:val="0"/>
        </w:trPr>
        <w:tc>
          <w:tcPr>
            <w:gridSpan w:val="3"/>
            <w:shd w:fill="dddddd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33" w:right="8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SOLICITUD: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61" w:lineRule="auto"/>
              <w:ind w:left="39" w:right="8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 el fin de dar cumplimiento a lo establecido en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 el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artículo 5 del Decreto Distrital 062 de 2024  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 la norma que lo modi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fique, adicione o sustituye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 y demás normas concordante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s, se solicita expedir certificación de inexistencia de personal de planta que pueda desarrollar el objeto del contrato de prestación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 servicios profesionales o de apoyo a la gestión.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6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FECHA: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6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AAAA-MM-DD HORA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6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6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Grupo Interno de Trabajo de Talento Humano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6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6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NOMBRE DE JEFE DE ÁREA O COORDINADOR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6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DEPENDENCIA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6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No. DE CONTRATISTAS: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6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INCLUIR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6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PERFIL: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6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ESTUDIOS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" w:line="240" w:lineRule="auto"/>
              <w:ind w:left="6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EXPERIENCIA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61" w:lineRule="auto"/>
              <w:ind w:left="61" w:right="1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Estudios solicitados </w:t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61" w:lineRule="auto"/>
              <w:ind w:left="61" w:right="64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Experiencia solicitada</w:t>
            </w:r>
          </w:p>
        </w:tc>
      </w:tr>
      <w:tr>
        <w:trPr>
          <w:cantSplit w:val="0"/>
          <w:trHeight w:val="908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6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OBJETO CONTRACTUAL: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61" w:lineRule="auto"/>
              <w:ind w:left="61" w:right="30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Objeto del contrato</w:t>
            </w:r>
          </w:p>
        </w:tc>
      </w:tr>
      <w:tr>
        <w:trPr>
          <w:cantSplit w:val="0"/>
          <w:trHeight w:val="4408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6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OBLIGACIONES: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0"/>
              </w:tabs>
              <w:spacing w:after="0" w:before="0" w:line="261" w:lineRule="auto"/>
              <w:ind w:left="61" w:right="20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Obligaciones específicas establecidas</w:t>
            </w:r>
          </w:p>
        </w:tc>
      </w:tr>
      <w:tr>
        <w:trPr>
          <w:cantSplit w:val="0"/>
          <w:trHeight w:val="1934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6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JUSTIFICACIÓN: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6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46464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646464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(seleccione de la lista desplegable)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color w:val="646464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61" w:lineRule="auto"/>
              <w:ind w:left="61" w:right="6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Justificación para suplir necesidad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261" w:lineRule="auto"/>
        <w:rPr>
          <w:sz w:val="16"/>
          <w:szCs w:val="16"/>
        </w:rPr>
        <w:sectPr>
          <w:headerReference r:id="rId7" w:type="default"/>
          <w:footerReference r:id="rId8" w:type="default"/>
          <w:pgSz w:h="15840" w:w="12240" w:orient="portrait"/>
          <w:pgMar w:bottom="1440" w:top="1440" w:left="1080" w:right="1080" w:header="324" w:footer="1531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46" w:lineRule="auto"/>
        <w:ind w:left="2083" w:right="2165" w:firstLine="0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FIRMA DEL SOLICITANTE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61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  <w:rtl w:val="0"/>
        </w:rPr>
        <w:t xml:space="preserve">NOMBRE DE JEFE DE ÁREA O COORDINADOR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  <w:rtl w:val="0"/>
        </w:rPr>
        <w:t xml:space="preserve">DEPENDENCIA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100"/>
        <w:tblGridChange w:id="0">
          <w:tblGrid>
            <w:gridCol w:w="10100"/>
          </w:tblGrid>
        </w:tblGridChange>
      </w:tblGrid>
      <w:tr>
        <w:trPr>
          <w:cantSplit w:val="0"/>
          <w:trHeight w:val="1136" w:hRule="atLeast"/>
          <w:tblHeader w:val="0"/>
        </w:trPr>
        <w:tc>
          <w:tcPr>
            <w:shd w:fill="dddddd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33" w:right="8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CERTIFICACIÓN: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61" w:lineRule="auto"/>
              <w:ind w:left="68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Que con base en lo consignado en la solicitud presentada, La/El Coordinador (a) del Grupo Interno de Trabajo de Gestión del Talento Humano procedió a verificar el Manual Específico de Funciones y Competencias Laborales vigente para los cargos de la entidad, el perfil, objeto contractual y actividades previstas para el desarrollo del contrato de prestación de servicios concluyendo que: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39" w:right="6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Fecha: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AAAA-MM-DD HORA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61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NOMBRE DE JEFE DE ÁREA O COORDINADOR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DEPENDENCIA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39" w:right="6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DIRECTOR/A DE GESTIÓN CORPORATIVA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jc w:val="center"/>
        <w:rPr>
          <w:sz w:val="18"/>
          <w:szCs w:val="18"/>
        </w:rPr>
        <w:sectPr>
          <w:type w:val="nextPage"/>
          <w:pgSz w:h="15840" w:w="12240" w:orient="portrait"/>
          <w:pgMar w:bottom="1440" w:top="1440" w:left="1080" w:right="1080" w:header="324" w:footer="157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"/>
        </w:tabs>
        <w:spacing w:after="0" w:before="64" w:line="261" w:lineRule="auto"/>
        <w:ind w:left="17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 entidad no cuenta con personal de planta que pueda desarrollar la actividad para la cual se requiere contratar la prestación del servicio.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"/>
        </w:tabs>
        <w:spacing w:after="0" w:before="126" w:line="261" w:lineRule="auto"/>
        <w:ind w:left="174" w:right="6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 entidad no cuenta con personal de planta suficiente para desarrollar la actividad para la cual se requiere contratar la prestación del servicio.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"/>
        </w:tabs>
        <w:spacing w:after="0" w:before="127" w:line="261" w:lineRule="auto"/>
        <w:ind w:left="174" w:right="1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 devuelve la solicitud porque efectuada la revisión no se enmarca en ninguna de las situaciones descritas en la normatividad vigente.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63"/>
        </w:tabs>
        <w:spacing w:after="0" w:before="64" w:line="240" w:lineRule="auto"/>
        <w:ind w:left="17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</w:t>
        <w:tab/>
        <w:t xml:space="preserve">V.B.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63"/>
        </w:tabs>
        <w:spacing w:after="0" w:before="141" w:line="240" w:lineRule="auto"/>
        <w:ind w:left="17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</w:t>
        <w:tab/>
        <w:t xml:space="preserve">V.B.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63"/>
        </w:tabs>
        <w:spacing w:after="0" w:before="141" w:line="240" w:lineRule="auto"/>
        <w:ind w:left="17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080" w:right="1080" w:header="720" w:footer="720"/>
          <w:cols w:equalWidth="0" w:num="2">
            <w:col w:space="49" w:w="5015.5"/>
            <w:col w:space="0" w:w="5015.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</w:t>
        <w:tab/>
        <w:t xml:space="preserve">V.B.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94" w:lineRule="auto"/>
        <w:ind w:left="2084" w:right="2165" w:firstLine="0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DEL DIRECTOR/A DE GESTIÓN CORPORATIVA Y RELACIÓN CON EL CIUDADANO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spacing w:before="0" w:lineRule="auto"/>
        <w:ind w:firstLine="2084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NOMBRE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94" w:lineRule="auto"/>
        <w:ind w:right="2165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94" w:lineRule="auto"/>
        <w:ind w:left="2084" w:right="2165" w:firstLine="0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DE/LA COORDINADOR/A GRUPO INTERNO DE TRABAJO DE TALENTO HUMANO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1"/>
        <w:spacing w:before="0" w:lineRule="auto"/>
        <w:ind w:firstLine="2084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NOMBRE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2083" w:right="2165" w:firstLine="0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apoyo revisión talento humano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ind w:firstLine="2084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NOMBRE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2083" w:right="2165" w:firstLine="0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Fecha y hora de Certificado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AAAA-MM-DD HORA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before="12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type w:val="continuous"/>
      <w:pgSz w:h="15840" w:w="12240" w:orient="portrait"/>
      <w:pgMar w:bottom="1440" w:top="1440" w:left="1080" w:right="1080" w:header="324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3"/>
      <w:tblW w:w="10296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537"/>
      <w:gridCol w:w="5893"/>
      <w:gridCol w:w="2866"/>
      <w:tblGridChange w:id="0">
        <w:tblGrid>
          <w:gridCol w:w="1537"/>
          <w:gridCol w:w="5893"/>
          <w:gridCol w:w="2866"/>
        </w:tblGrid>
      </w:tblGridChange>
    </w:tblGrid>
    <w:tr>
      <w:trPr>
        <w:cantSplit w:val="0"/>
        <w:trHeight w:val="174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05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-29292</wp:posOffset>
                </wp:positionH>
                <wp:positionV relativeFrom="paragraph">
                  <wp:posOffset>69270</wp:posOffset>
                </wp:positionV>
                <wp:extent cx="809625" cy="714375"/>
                <wp:effectExtent b="0" l="0" r="0" t="0"/>
                <wp:wrapNone/>
                <wp:docPr id="194243109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714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Merge w:val="restart"/>
        </w:tcPr>
        <w:p w:rsidR="00000000" w:rsidDel="00000000" w:rsidP="00000000" w:rsidRDefault="00000000" w:rsidRPr="00000000" w14:paraId="0000005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" w:lineRule="auto"/>
            <w:ind w:left="1" w:hanging="3"/>
            <w:jc w:val="center"/>
            <w:rPr>
              <w:color w:val="000000"/>
              <w:sz w:val="25"/>
              <w:szCs w:val="25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2" w:lineRule="auto"/>
            <w:ind w:hanging="2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GESTIÓN CONTRACTUAL</w:t>
          </w:r>
        </w:p>
      </w:tc>
      <w:tc>
        <w:tcPr/>
        <w:p w:rsidR="00000000" w:rsidDel="00000000" w:rsidP="00000000" w:rsidRDefault="00000000" w:rsidRPr="00000000" w14:paraId="0000005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50" w:lineRule="auto"/>
            <w:ind w:hanging="2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Código: CON-PR-01-FR-08</w:t>
          </w:r>
        </w:p>
      </w:tc>
    </w:tr>
    <w:tr>
      <w:trPr>
        <w:cantSplit w:val="0"/>
        <w:trHeight w:val="20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6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50" w:lineRule="auto"/>
            <w:ind w:hanging="2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Versión: 01</w:t>
          </w:r>
        </w:p>
      </w:tc>
    </w:tr>
    <w:tr>
      <w:trPr>
        <w:cantSplit w:val="0"/>
        <w:trHeight w:val="20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6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09" w:lineRule="auto"/>
            <w:ind w:hanging="2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CERTIFICADO DE INEXISTENCIA </w:t>
          </w:r>
          <w:r w:rsidDel="00000000" w:rsidR="00000000" w:rsidRPr="00000000">
            <w:rPr>
              <w:rtl w:val="0"/>
            </w:rPr>
            <w:t xml:space="preserve">O</w:t>
          </w:r>
          <w:r w:rsidDel="00000000" w:rsidR="00000000" w:rsidRPr="00000000">
            <w:rPr>
              <w:color w:val="000000"/>
              <w:rtl w:val="0"/>
            </w:rPr>
            <w:t xml:space="preserve"> INSUFICIENCIA DE PERSONAL </w:t>
          </w:r>
        </w:p>
      </w:tc>
      <w:tc>
        <w:tcPr/>
        <w:p w:rsidR="00000000" w:rsidDel="00000000" w:rsidP="00000000" w:rsidRDefault="00000000" w:rsidRPr="00000000" w14:paraId="0000006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35" w:lineRule="auto"/>
            <w:ind w:hanging="2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Fecha: </w:t>
          </w:r>
          <w:r w:rsidDel="00000000" w:rsidR="00000000" w:rsidRPr="00000000">
            <w:rPr>
              <w:sz w:val="16"/>
              <w:szCs w:val="16"/>
              <w:rtl w:val="0"/>
            </w:rPr>
            <w:t xml:space="preserve">08</w:t>
          </w: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/</w:t>
          </w:r>
          <w:r w:rsidDel="00000000" w:rsidR="00000000" w:rsidRPr="00000000">
            <w:rPr>
              <w:sz w:val="16"/>
              <w:szCs w:val="16"/>
              <w:rtl w:val="0"/>
            </w:rPr>
            <w:t xml:space="preserve">11</w:t>
          </w: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/2024</w:t>
          </w:r>
        </w:p>
      </w:tc>
    </w:tr>
    <w:tr>
      <w:trPr>
        <w:cantSplit w:val="0"/>
        <w:trHeight w:val="303.984375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6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35" w:lineRule="auto"/>
            <w:ind w:hanging="2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Página </w:t>
          </w:r>
          <w:r w:rsidDel="00000000" w:rsidR="00000000" w:rsidRPr="00000000">
            <w:rPr>
              <w:b w:val="1"/>
              <w:color w:val="000000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 de </w:t>
          </w:r>
          <w:r w:rsidDel="00000000" w:rsidR="00000000" w:rsidRPr="00000000">
            <w:rPr>
              <w:b w:val="1"/>
              <w:color w:val="000000"/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174" w:hanging="110.00000000000001"/>
      </w:pPr>
      <w:rPr>
        <w:rFonts w:ascii="Arial" w:cs="Arial" w:eastAsia="Arial" w:hAnsi="Arial"/>
        <w:sz w:val="18"/>
        <w:szCs w:val="18"/>
      </w:rPr>
    </w:lvl>
    <w:lvl w:ilvl="1">
      <w:start w:val="0"/>
      <w:numFmt w:val="bullet"/>
      <w:lvlText w:val="•"/>
      <w:lvlJc w:val="left"/>
      <w:pPr>
        <w:ind w:left="1109" w:hanging="110"/>
      </w:pPr>
      <w:rPr/>
    </w:lvl>
    <w:lvl w:ilvl="2">
      <w:start w:val="0"/>
      <w:numFmt w:val="bullet"/>
      <w:lvlText w:val="•"/>
      <w:lvlJc w:val="left"/>
      <w:pPr>
        <w:ind w:left="2038" w:hanging="110"/>
      </w:pPr>
      <w:rPr/>
    </w:lvl>
    <w:lvl w:ilvl="3">
      <w:start w:val="0"/>
      <w:numFmt w:val="bullet"/>
      <w:lvlText w:val="•"/>
      <w:lvlJc w:val="left"/>
      <w:pPr>
        <w:ind w:left="2967" w:hanging="110"/>
      </w:pPr>
      <w:rPr/>
    </w:lvl>
    <w:lvl w:ilvl="4">
      <w:start w:val="0"/>
      <w:numFmt w:val="bullet"/>
      <w:lvlText w:val="•"/>
      <w:lvlJc w:val="left"/>
      <w:pPr>
        <w:ind w:left="3896" w:hanging="110"/>
      </w:pPr>
      <w:rPr/>
    </w:lvl>
    <w:lvl w:ilvl="5">
      <w:start w:val="0"/>
      <w:numFmt w:val="bullet"/>
      <w:lvlText w:val="•"/>
      <w:lvlJc w:val="left"/>
      <w:pPr>
        <w:ind w:left="4825" w:hanging="110"/>
      </w:pPr>
      <w:rPr/>
    </w:lvl>
    <w:lvl w:ilvl="6">
      <w:start w:val="0"/>
      <w:numFmt w:val="bullet"/>
      <w:lvlText w:val="•"/>
      <w:lvlJc w:val="left"/>
      <w:pPr>
        <w:ind w:left="5754" w:hanging="110"/>
      </w:pPr>
      <w:rPr/>
    </w:lvl>
    <w:lvl w:ilvl="7">
      <w:start w:val="0"/>
      <w:numFmt w:val="bullet"/>
      <w:lvlText w:val="•"/>
      <w:lvlJc w:val="left"/>
      <w:pPr>
        <w:ind w:left="6683" w:hanging="110"/>
      </w:pPr>
      <w:rPr/>
    </w:lvl>
    <w:lvl w:ilvl="8">
      <w:start w:val="0"/>
      <w:numFmt w:val="bullet"/>
      <w:lvlText w:val="•"/>
      <w:lvlJc w:val="left"/>
      <w:pPr>
        <w:ind w:left="7612" w:hanging="11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2084" w:right="2035"/>
      <w:jc w:val="center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 MT" w:cs="Arial MT" w:eastAsia="Arial MT" w:hAnsi="Arial MT"/>
      <w:lang w:val="es-ES"/>
    </w:rPr>
  </w:style>
  <w:style w:type="paragraph" w:styleId="Ttulo1">
    <w:name w:val="heading 1"/>
    <w:basedOn w:val="Normal"/>
    <w:uiPriority w:val="9"/>
    <w:qFormat w:val="1"/>
    <w:pPr>
      <w:spacing w:before="1"/>
      <w:ind w:left="2084" w:right="2035"/>
      <w:jc w:val="center"/>
      <w:outlineLvl w:val="0"/>
    </w:pPr>
    <w:rPr>
      <w:sz w:val="24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sz w:val="18"/>
      <w:szCs w:val="18"/>
    </w:rPr>
  </w:style>
  <w:style w:type="paragraph" w:styleId="Prrafodelista">
    <w:name w:val="List Paragraph"/>
    <w:basedOn w:val="Normal"/>
    <w:uiPriority w:val="1"/>
    <w:qFormat w:val="1"/>
    <w:pPr>
      <w:spacing w:before="64"/>
      <w:ind w:left="174"/>
    </w:pPr>
  </w:style>
  <w:style w:type="paragraph" w:styleId="TableParagraph" w:customStyle="1">
    <w:name w:val="Table Paragraph"/>
    <w:basedOn w:val="Normal"/>
    <w:uiPriority w:val="1"/>
    <w:qFormat w:val="1"/>
    <w:pPr>
      <w:ind w:left="61"/>
    </w:pPr>
  </w:style>
  <w:style w:type="paragraph" w:styleId="Encabezado">
    <w:name w:val="header"/>
    <w:basedOn w:val="Normal"/>
    <w:link w:val="EncabezadoCar"/>
    <w:uiPriority w:val="99"/>
    <w:unhideWhenUsed w:val="1"/>
    <w:rsid w:val="0010748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07486"/>
    <w:rPr>
      <w:rFonts w:ascii="Arial MT" w:cs="Arial MT" w:eastAsia="Arial MT" w:hAnsi="Arial MT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10748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07486"/>
    <w:rPr>
      <w:rFonts w:ascii="Arial MT" w:cs="Arial MT" w:eastAsia="Arial MT" w:hAnsi="Arial MT"/>
      <w:lang w:val="es-ES"/>
    </w:rPr>
  </w:style>
  <w:style w:type="table" w:styleId="Tablaconcuadrcula">
    <w:name w:val="Table Grid"/>
    <w:basedOn w:val="Tablanormal"/>
    <w:uiPriority w:val="99"/>
    <w:rsid w:val="00107486"/>
    <w:pPr>
      <w:widowControl w:val="1"/>
      <w:autoSpaceDE w:val="1"/>
      <w:autoSpaceDN w:val="1"/>
    </w:pPr>
    <w:rPr>
      <w:rFonts w:ascii="Arial" w:cs="Times New Roman" w:eastAsia="Times New Roman" w:hAnsi="Arial"/>
      <w:sz w:val="20"/>
      <w:szCs w:val="20"/>
      <w:lang w:eastAsia="es-ES" w:val="es-E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1"/>
    </w:pPr>
    <w:rPr>
      <w:rFonts w:ascii="Arial" w:cs="Arial" w:eastAsia="Arial" w:hAnsi="Arial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OePLZMadI/f0uo8/DKZSlBuXLw==">CgMxLjA4AHIhMU9jWm9wNjFoS19Ubjc1a2FHY09VRUZMZFR4OGU4TTlh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2024-10-29T23:44:00Z</dcterms:created>
  <dc:creator>CCCT - Pandora: Módulo Contratación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2024-08-16T00:00:00Z</vt:lpwstr>
  </property>
  <property fmtid="{D5CDD505-2E9C-101B-9397-08002B2CF9AE}" pid="3" name="Creator">
    <vt:lpwstr>Sistema de Planeación y Gestión Pandora CATASTRO</vt:lpwstr>
  </property>
  <property fmtid="{D5CDD505-2E9C-101B-9397-08002B2CF9AE}" pid="4" name="LastSaved">
    <vt:lpwstr>2024-10-29T00:00:00Z</vt:lpwstr>
  </property>
</Properties>
</file>