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A84BA3" w14:textId="77777777" w:rsidR="009B6613" w:rsidRPr="007946DE" w:rsidRDefault="00FF51FF">
      <w:pPr>
        <w:keepNext/>
        <w:keepLines/>
        <w:widowControl/>
        <w:pBdr>
          <w:top w:val="nil"/>
          <w:left w:val="nil"/>
          <w:bottom w:val="nil"/>
          <w:right w:val="nil"/>
          <w:between w:val="nil"/>
        </w:pBdr>
        <w:spacing w:before="240" w:line="259" w:lineRule="auto"/>
        <w:ind w:firstLine="360"/>
        <w:rPr>
          <w:sz w:val="32"/>
          <w:szCs w:val="32"/>
        </w:rPr>
      </w:pPr>
      <w:r w:rsidRPr="007946DE">
        <w:rPr>
          <w:sz w:val="32"/>
          <w:szCs w:val="32"/>
        </w:rPr>
        <w:t>0  Contenido</w:t>
      </w:r>
    </w:p>
    <w:sdt>
      <w:sdtPr>
        <w:id w:val="79030276"/>
        <w:docPartObj>
          <w:docPartGallery w:val="Table of Contents"/>
          <w:docPartUnique/>
        </w:docPartObj>
      </w:sdtPr>
      <w:sdtEndPr/>
      <w:sdtContent>
        <w:p w14:paraId="276A9D6F" w14:textId="77777777" w:rsidR="009B6613" w:rsidRPr="007946DE" w:rsidRDefault="00FF51FF">
          <w:pPr>
            <w:pBdr>
              <w:top w:val="nil"/>
              <w:left w:val="nil"/>
              <w:bottom w:val="nil"/>
              <w:right w:val="nil"/>
              <w:between w:val="nil"/>
            </w:pBdr>
            <w:tabs>
              <w:tab w:val="left" w:pos="440"/>
              <w:tab w:val="right" w:pos="9962"/>
            </w:tabs>
            <w:spacing w:after="100"/>
            <w:rPr>
              <w:rFonts w:ascii="Cambria" w:eastAsia="Cambria" w:hAnsi="Cambria" w:cs="Cambria"/>
            </w:rPr>
          </w:pPr>
          <w:r w:rsidRPr="007946DE">
            <w:fldChar w:fldCharType="begin"/>
          </w:r>
          <w:r w:rsidRPr="007946DE">
            <w:instrText xml:space="preserve"> TOC \h \u \z \t "Heading 1,1,Heading 2,2,Heading 3,3,Heading 4,4,Heading 5,5,Heading 6,6,"</w:instrText>
          </w:r>
          <w:r w:rsidRPr="007946DE">
            <w:fldChar w:fldCharType="separate"/>
          </w:r>
          <w:hyperlink w:anchor="_heading=h.gjdgxs">
            <w:r w:rsidRPr="007946DE">
              <w:t>1.</w:t>
            </w:r>
          </w:hyperlink>
          <w:hyperlink w:anchor="_heading=h.gjdgxs">
            <w:r w:rsidRPr="007946DE">
              <w:rPr>
                <w:rFonts w:ascii="Cambria" w:eastAsia="Cambria" w:hAnsi="Cambria" w:cs="Cambria"/>
              </w:rPr>
              <w:tab/>
            </w:r>
          </w:hyperlink>
          <w:r w:rsidRPr="007946DE">
            <w:fldChar w:fldCharType="begin"/>
          </w:r>
          <w:r w:rsidRPr="007946DE">
            <w:instrText xml:space="preserve"> PAGEREF _heading=h.gjdgxs \h </w:instrText>
          </w:r>
          <w:r w:rsidRPr="007946DE">
            <w:fldChar w:fldCharType="separate"/>
          </w:r>
          <w:r w:rsidRPr="007946DE">
            <w:t>IDENTIFICACIÓN</w:t>
          </w:r>
          <w:r w:rsidRPr="007946DE">
            <w:tab/>
            <w:t>3</w:t>
          </w:r>
          <w:r w:rsidRPr="007946DE">
            <w:fldChar w:fldCharType="end"/>
          </w:r>
        </w:p>
        <w:p w14:paraId="40267069"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vx1227">
            <w:r w:rsidR="00FF51FF" w:rsidRPr="007946DE">
              <w:t>1.1.</w:t>
            </w:r>
          </w:hyperlink>
          <w:hyperlink w:anchor="_heading=h.vx1227">
            <w:r w:rsidR="00FF51FF" w:rsidRPr="007946DE">
              <w:rPr>
                <w:rFonts w:ascii="Cambria" w:eastAsia="Cambria" w:hAnsi="Cambria" w:cs="Cambria"/>
              </w:rPr>
              <w:tab/>
            </w:r>
          </w:hyperlink>
          <w:r w:rsidR="00FF51FF" w:rsidRPr="007946DE">
            <w:fldChar w:fldCharType="begin"/>
          </w:r>
          <w:r w:rsidR="00FF51FF" w:rsidRPr="007946DE">
            <w:instrText xml:space="preserve"> PAGEREF _heading=h.vx1227 \h </w:instrText>
          </w:r>
          <w:r w:rsidR="00FF51FF" w:rsidRPr="007946DE">
            <w:fldChar w:fldCharType="separate"/>
          </w:r>
          <w:r w:rsidR="00FF51FF" w:rsidRPr="007946DE">
            <w:t>CLASIFICACIÓN EN LA ESTRUCTURA DEL PLAN DE DESARROLLO</w:t>
          </w:r>
          <w:r w:rsidR="00FF51FF" w:rsidRPr="007946DE">
            <w:tab/>
            <w:t>3</w:t>
          </w:r>
          <w:r w:rsidR="00FF51FF" w:rsidRPr="007946DE">
            <w:fldChar w:fldCharType="end"/>
          </w:r>
        </w:p>
        <w:p w14:paraId="1DB331C1" w14:textId="77777777" w:rsidR="009B6613" w:rsidRPr="007946DE" w:rsidRDefault="007946DE">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3fwokq0">
            <w:r w:rsidR="00FF51FF" w:rsidRPr="007946DE">
              <w:t>1.1.1.</w:t>
            </w:r>
          </w:hyperlink>
          <w:hyperlink w:anchor="_heading=h.3fwokq0">
            <w:r w:rsidR="00FF51FF" w:rsidRPr="007946DE">
              <w:rPr>
                <w:rFonts w:ascii="Cambria" w:eastAsia="Cambria" w:hAnsi="Cambria" w:cs="Cambria"/>
              </w:rPr>
              <w:tab/>
            </w:r>
          </w:hyperlink>
          <w:r w:rsidR="00FF51FF" w:rsidRPr="007946DE">
            <w:fldChar w:fldCharType="begin"/>
          </w:r>
          <w:r w:rsidR="00FF51FF" w:rsidRPr="007946DE">
            <w:instrText xml:space="preserve"> PAGEREF _heading=h.3fwokq0 \h </w:instrText>
          </w:r>
          <w:r w:rsidR="00FF51FF" w:rsidRPr="007946DE">
            <w:fldChar w:fldCharType="separate"/>
          </w:r>
          <w:r w:rsidR="00FF51FF" w:rsidRPr="007946DE">
            <w:t>Contribución al Plan de Desarrollo Nacional</w:t>
          </w:r>
          <w:r w:rsidR="00FF51FF" w:rsidRPr="007946DE">
            <w:tab/>
            <w:t>3</w:t>
          </w:r>
          <w:r w:rsidR="00FF51FF" w:rsidRPr="007946DE">
            <w:fldChar w:fldCharType="end"/>
          </w:r>
        </w:p>
        <w:p w14:paraId="7E888922" w14:textId="77777777" w:rsidR="009B6613" w:rsidRPr="007946DE" w:rsidRDefault="007946DE">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1v1yuxt">
            <w:r w:rsidR="00FF51FF" w:rsidRPr="007946DE">
              <w:t>1.1.2.</w:t>
            </w:r>
          </w:hyperlink>
          <w:hyperlink w:anchor="_heading=h.1v1yuxt">
            <w:r w:rsidR="00FF51FF" w:rsidRPr="007946DE">
              <w:rPr>
                <w:rFonts w:ascii="Cambria" w:eastAsia="Cambria" w:hAnsi="Cambria" w:cs="Cambria"/>
              </w:rPr>
              <w:tab/>
            </w:r>
          </w:hyperlink>
          <w:r w:rsidR="00FF51FF" w:rsidRPr="007946DE">
            <w:fldChar w:fldCharType="begin"/>
          </w:r>
          <w:r w:rsidR="00FF51FF" w:rsidRPr="007946DE">
            <w:instrText xml:space="preserve"> PAGEREF _heading=h.1v1yuxt \h </w:instrText>
          </w:r>
          <w:r w:rsidR="00FF51FF" w:rsidRPr="007946DE">
            <w:fldChar w:fldCharType="separate"/>
          </w:r>
          <w:r w:rsidR="00FF51FF" w:rsidRPr="007946DE">
            <w:t>Plan de Desarrollo Departamental sectorial</w:t>
          </w:r>
          <w:r w:rsidR="00FF51FF" w:rsidRPr="007946DE">
            <w:tab/>
            <w:t>4</w:t>
          </w:r>
          <w:r w:rsidR="00FF51FF" w:rsidRPr="007946DE">
            <w:fldChar w:fldCharType="end"/>
          </w:r>
        </w:p>
        <w:p w14:paraId="5701DD41" w14:textId="77777777" w:rsidR="009B6613" w:rsidRPr="007946DE" w:rsidRDefault="007946DE">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4f1mdlm">
            <w:r w:rsidR="00FF51FF" w:rsidRPr="007946DE">
              <w:t>1.1.3.</w:t>
            </w:r>
          </w:hyperlink>
          <w:hyperlink w:anchor="_heading=h.4f1mdlm">
            <w:r w:rsidR="00FF51FF" w:rsidRPr="007946DE">
              <w:rPr>
                <w:rFonts w:ascii="Cambria" w:eastAsia="Cambria" w:hAnsi="Cambria" w:cs="Cambria"/>
              </w:rPr>
              <w:tab/>
            </w:r>
          </w:hyperlink>
          <w:r w:rsidR="00FF51FF" w:rsidRPr="007946DE">
            <w:fldChar w:fldCharType="begin"/>
          </w:r>
          <w:r w:rsidR="00FF51FF" w:rsidRPr="007946DE">
            <w:instrText xml:space="preserve"> PAGEREF _heading=h.4f1mdlm \h </w:instrText>
          </w:r>
          <w:r w:rsidR="00FF51FF" w:rsidRPr="007946DE">
            <w:fldChar w:fldCharType="separate"/>
          </w:r>
          <w:r w:rsidR="00FF51FF" w:rsidRPr="007946DE">
            <w:t>Plan de Desarrollo Distrital : Un Nuevo Contrato Social y Ambiental para la Bogotá del Siglo XXI</w:t>
          </w:r>
          <w:r w:rsidR="00FF51FF" w:rsidRPr="007946DE">
            <w:tab/>
            <w:t>4</w:t>
          </w:r>
          <w:r w:rsidR="00FF51FF" w:rsidRPr="007946DE">
            <w:fldChar w:fldCharType="end"/>
          </w:r>
        </w:p>
        <w:p w14:paraId="7D91E2D9"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2lwamvv">
            <w:r w:rsidR="00FF51FF" w:rsidRPr="007946DE">
              <w:t>1.2.</w:t>
            </w:r>
          </w:hyperlink>
          <w:hyperlink w:anchor="_heading=h.2lwamvv">
            <w:r w:rsidR="00FF51FF" w:rsidRPr="007946DE">
              <w:rPr>
                <w:rFonts w:ascii="Cambria" w:eastAsia="Cambria" w:hAnsi="Cambria" w:cs="Cambria"/>
              </w:rPr>
              <w:tab/>
            </w:r>
          </w:hyperlink>
          <w:r w:rsidR="00FF51FF" w:rsidRPr="007946DE">
            <w:fldChar w:fldCharType="begin"/>
          </w:r>
          <w:r w:rsidR="00FF51FF" w:rsidRPr="007946DE">
            <w:instrText xml:space="preserve"> PAGEREF _heading=h.2lwamvv \h </w:instrText>
          </w:r>
          <w:r w:rsidR="00FF51FF" w:rsidRPr="007946DE">
            <w:fldChar w:fldCharType="separate"/>
          </w:r>
          <w:r w:rsidR="00FF51FF" w:rsidRPr="007946DE">
            <w:t>PROBLEMÁTICA</w:t>
          </w:r>
          <w:r w:rsidR="00FF51FF" w:rsidRPr="007946DE">
            <w:tab/>
            <w:t>4</w:t>
          </w:r>
          <w:r w:rsidR="00FF51FF" w:rsidRPr="007946DE">
            <w:fldChar w:fldCharType="end"/>
          </w:r>
        </w:p>
        <w:p w14:paraId="60B88FAC" w14:textId="77777777" w:rsidR="009B6613" w:rsidRPr="007946DE" w:rsidRDefault="007946DE">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111kx3o">
            <w:r w:rsidR="00FF51FF" w:rsidRPr="007946DE">
              <w:t>1.2.1.</w:t>
            </w:r>
          </w:hyperlink>
          <w:hyperlink w:anchor="_heading=h.111kx3o">
            <w:r w:rsidR="00FF51FF" w:rsidRPr="007946DE">
              <w:rPr>
                <w:rFonts w:ascii="Cambria" w:eastAsia="Cambria" w:hAnsi="Cambria" w:cs="Cambria"/>
              </w:rPr>
              <w:tab/>
            </w:r>
          </w:hyperlink>
          <w:r w:rsidR="00FF51FF" w:rsidRPr="007946DE">
            <w:fldChar w:fldCharType="begin"/>
          </w:r>
          <w:r w:rsidR="00FF51FF" w:rsidRPr="007946DE">
            <w:instrText xml:space="preserve"> PAGEREF _heading=h.111kx3o \h </w:instrText>
          </w:r>
          <w:r w:rsidR="00FF51FF" w:rsidRPr="007946DE">
            <w:fldChar w:fldCharType="separate"/>
          </w:r>
          <w:r w:rsidR="00FF51FF" w:rsidRPr="007946DE">
            <w:t>Problema central</w:t>
          </w:r>
          <w:r w:rsidR="00FF51FF" w:rsidRPr="007946DE">
            <w:tab/>
            <w:t>5</w:t>
          </w:r>
          <w:r w:rsidR="00FF51FF" w:rsidRPr="007946DE">
            <w:fldChar w:fldCharType="end"/>
          </w:r>
        </w:p>
        <w:p w14:paraId="236CA89B" w14:textId="77777777" w:rsidR="009B6613" w:rsidRPr="007946DE" w:rsidRDefault="007946DE">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3l18frh">
            <w:r w:rsidR="00FF51FF" w:rsidRPr="007946DE">
              <w:t>1.2.2.</w:t>
            </w:r>
          </w:hyperlink>
          <w:hyperlink w:anchor="_heading=h.3l18frh">
            <w:r w:rsidR="00FF51FF" w:rsidRPr="007946DE">
              <w:rPr>
                <w:rFonts w:ascii="Cambria" w:eastAsia="Cambria" w:hAnsi="Cambria" w:cs="Cambria"/>
              </w:rPr>
              <w:tab/>
            </w:r>
          </w:hyperlink>
          <w:r w:rsidR="00FF51FF" w:rsidRPr="007946DE">
            <w:fldChar w:fldCharType="begin"/>
          </w:r>
          <w:r w:rsidR="00FF51FF" w:rsidRPr="007946DE">
            <w:instrText xml:space="preserve"> PAGEREF _heading=h.3l18frh \h </w:instrText>
          </w:r>
          <w:r w:rsidR="00FF51FF" w:rsidRPr="007946DE">
            <w:fldChar w:fldCharType="separate"/>
          </w:r>
          <w:r w:rsidR="00FF51FF" w:rsidRPr="007946DE">
            <w:t>Descripción de la situación existente con respecto al problema</w:t>
          </w:r>
          <w:r w:rsidR="00FF51FF" w:rsidRPr="007946DE">
            <w:tab/>
            <w:t>5</w:t>
          </w:r>
          <w:r w:rsidR="00FF51FF" w:rsidRPr="007946DE">
            <w:fldChar w:fldCharType="end"/>
          </w:r>
        </w:p>
        <w:p w14:paraId="1A8D0419" w14:textId="77777777" w:rsidR="009B6613" w:rsidRPr="007946DE" w:rsidRDefault="007946DE">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206ipza">
            <w:r w:rsidR="00FF51FF" w:rsidRPr="007946DE">
              <w:t>1.2.3.</w:t>
            </w:r>
          </w:hyperlink>
          <w:hyperlink w:anchor="_heading=h.206ipza">
            <w:r w:rsidR="00FF51FF" w:rsidRPr="007946DE">
              <w:rPr>
                <w:rFonts w:ascii="Cambria" w:eastAsia="Cambria" w:hAnsi="Cambria" w:cs="Cambria"/>
              </w:rPr>
              <w:tab/>
            </w:r>
          </w:hyperlink>
          <w:r w:rsidR="00FF51FF" w:rsidRPr="007946DE">
            <w:fldChar w:fldCharType="begin"/>
          </w:r>
          <w:r w:rsidR="00FF51FF" w:rsidRPr="007946DE">
            <w:instrText xml:space="preserve"> PAGEREF _heading=h.206ipza \h </w:instrText>
          </w:r>
          <w:r w:rsidR="00FF51FF" w:rsidRPr="007946DE">
            <w:fldChar w:fldCharType="separate"/>
          </w:r>
          <w:r w:rsidR="00FF51FF" w:rsidRPr="007946DE">
            <w:t>Magnitud actual</w:t>
          </w:r>
          <w:r w:rsidR="00FF51FF" w:rsidRPr="007946DE">
            <w:tab/>
            <w:t>10</w:t>
          </w:r>
          <w:r w:rsidR="00FF51FF" w:rsidRPr="007946DE">
            <w:fldChar w:fldCharType="end"/>
          </w:r>
        </w:p>
        <w:p w14:paraId="2EE2F8FE" w14:textId="77777777" w:rsidR="009B6613" w:rsidRPr="007946DE" w:rsidRDefault="007946DE">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4k668n3">
            <w:r w:rsidR="00FF51FF" w:rsidRPr="007946DE">
              <w:t>1.2.4.</w:t>
            </w:r>
          </w:hyperlink>
          <w:hyperlink w:anchor="_heading=h.4k668n3">
            <w:r w:rsidR="00FF51FF" w:rsidRPr="007946DE">
              <w:rPr>
                <w:rFonts w:ascii="Cambria" w:eastAsia="Cambria" w:hAnsi="Cambria" w:cs="Cambria"/>
              </w:rPr>
              <w:tab/>
            </w:r>
          </w:hyperlink>
          <w:r w:rsidR="00FF51FF" w:rsidRPr="007946DE">
            <w:fldChar w:fldCharType="begin"/>
          </w:r>
          <w:r w:rsidR="00FF51FF" w:rsidRPr="007946DE">
            <w:instrText xml:space="preserve"> PAGEREF _heading=h.4k668n3 \h </w:instrText>
          </w:r>
          <w:r w:rsidR="00FF51FF" w:rsidRPr="007946DE">
            <w:fldChar w:fldCharType="separate"/>
          </w:r>
          <w:r w:rsidR="00FF51FF" w:rsidRPr="007946DE">
            <w:t>Causas y Efectos</w:t>
          </w:r>
          <w:r w:rsidR="00FF51FF" w:rsidRPr="007946DE">
            <w:tab/>
            <w:t>11</w:t>
          </w:r>
          <w:r w:rsidR="00FF51FF" w:rsidRPr="007946DE">
            <w:fldChar w:fldCharType="end"/>
          </w:r>
        </w:p>
        <w:p w14:paraId="5476EDCE"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2zbgiuw">
            <w:r w:rsidR="00FF51FF" w:rsidRPr="007946DE">
              <w:t>1.3.</w:t>
            </w:r>
          </w:hyperlink>
          <w:hyperlink w:anchor="_heading=h.2zbgiuw">
            <w:r w:rsidR="00FF51FF" w:rsidRPr="007946DE">
              <w:rPr>
                <w:rFonts w:ascii="Cambria" w:eastAsia="Cambria" w:hAnsi="Cambria" w:cs="Cambria"/>
              </w:rPr>
              <w:tab/>
            </w:r>
          </w:hyperlink>
          <w:r w:rsidR="00FF51FF" w:rsidRPr="007946DE">
            <w:fldChar w:fldCharType="begin"/>
          </w:r>
          <w:r w:rsidR="00FF51FF" w:rsidRPr="007946DE">
            <w:instrText xml:space="preserve"> PAGEREF _heading=h.2zbgiuw \h </w:instrText>
          </w:r>
          <w:r w:rsidR="00FF51FF" w:rsidRPr="007946DE">
            <w:fldChar w:fldCharType="separate"/>
          </w:r>
          <w:r w:rsidR="00FF51FF" w:rsidRPr="007946DE">
            <w:t>IDENTIFICACIÓN Y ANÁLISIS DE PARTICIPANTES</w:t>
          </w:r>
          <w:r w:rsidR="00FF51FF" w:rsidRPr="007946DE">
            <w:tab/>
            <w:t>12</w:t>
          </w:r>
          <w:r w:rsidR="00FF51FF" w:rsidRPr="007946DE">
            <w:fldChar w:fldCharType="end"/>
          </w:r>
        </w:p>
        <w:p w14:paraId="718DE740"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1egqt2p">
            <w:r w:rsidR="00FF51FF" w:rsidRPr="007946DE">
              <w:t>1.4.</w:t>
            </w:r>
          </w:hyperlink>
          <w:hyperlink w:anchor="_heading=h.1egqt2p">
            <w:r w:rsidR="00FF51FF" w:rsidRPr="007946DE">
              <w:rPr>
                <w:rFonts w:ascii="Cambria" w:eastAsia="Cambria" w:hAnsi="Cambria" w:cs="Cambria"/>
              </w:rPr>
              <w:tab/>
            </w:r>
          </w:hyperlink>
          <w:r w:rsidR="00FF51FF" w:rsidRPr="007946DE">
            <w:fldChar w:fldCharType="begin"/>
          </w:r>
          <w:r w:rsidR="00FF51FF" w:rsidRPr="007946DE">
            <w:instrText xml:space="preserve"> PAGEREF _heading=h.1egqt2p \h </w:instrText>
          </w:r>
          <w:r w:rsidR="00FF51FF" w:rsidRPr="007946DE">
            <w:fldChar w:fldCharType="separate"/>
          </w:r>
          <w:r w:rsidR="00FF51FF" w:rsidRPr="007946DE">
            <w:t>POBLACIÓN AFECTADA Y POBLACIÓN OBJETIVO</w:t>
          </w:r>
          <w:r w:rsidR="00FF51FF" w:rsidRPr="007946DE">
            <w:tab/>
            <w:t>15</w:t>
          </w:r>
          <w:r w:rsidR="00FF51FF" w:rsidRPr="007946DE">
            <w:fldChar w:fldCharType="end"/>
          </w:r>
        </w:p>
        <w:p w14:paraId="6BED8645"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3ygebqi">
            <w:r w:rsidR="00FF51FF" w:rsidRPr="007946DE">
              <w:t>1.5.</w:t>
            </w:r>
          </w:hyperlink>
          <w:hyperlink w:anchor="_heading=h.3ygebqi">
            <w:r w:rsidR="00FF51FF" w:rsidRPr="007946DE">
              <w:rPr>
                <w:rFonts w:ascii="Cambria" w:eastAsia="Cambria" w:hAnsi="Cambria" w:cs="Cambria"/>
              </w:rPr>
              <w:tab/>
            </w:r>
          </w:hyperlink>
          <w:r w:rsidR="00FF51FF" w:rsidRPr="007946DE">
            <w:fldChar w:fldCharType="begin"/>
          </w:r>
          <w:r w:rsidR="00FF51FF" w:rsidRPr="007946DE">
            <w:instrText xml:space="preserve"> PAGEREF _heading=h.3ygebqi \h </w:instrText>
          </w:r>
          <w:r w:rsidR="00FF51FF" w:rsidRPr="007946DE">
            <w:fldChar w:fldCharType="separate"/>
          </w:r>
          <w:r w:rsidR="00FF51FF" w:rsidRPr="007946DE">
            <w:t>OBJETIVOS</w:t>
          </w:r>
          <w:r w:rsidR="00FF51FF" w:rsidRPr="007946DE">
            <w:tab/>
            <w:t>16</w:t>
          </w:r>
          <w:r w:rsidR="00FF51FF" w:rsidRPr="007946DE">
            <w:fldChar w:fldCharType="end"/>
          </w:r>
        </w:p>
        <w:p w14:paraId="1245075F" w14:textId="77777777" w:rsidR="009B6613" w:rsidRPr="007946DE" w:rsidRDefault="007946DE">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2dlolyb">
            <w:r w:rsidR="00FF51FF" w:rsidRPr="007946DE">
              <w:t>1.5.1.</w:t>
            </w:r>
          </w:hyperlink>
          <w:hyperlink w:anchor="_heading=h.2dlolyb">
            <w:r w:rsidR="00FF51FF" w:rsidRPr="007946DE">
              <w:rPr>
                <w:rFonts w:ascii="Cambria" w:eastAsia="Cambria" w:hAnsi="Cambria" w:cs="Cambria"/>
              </w:rPr>
              <w:tab/>
            </w:r>
          </w:hyperlink>
          <w:r w:rsidR="00FF51FF" w:rsidRPr="007946DE">
            <w:fldChar w:fldCharType="begin"/>
          </w:r>
          <w:r w:rsidR="00FF51FF" w:rsidRPr="007946DE">
            <w:instrText xml:space="preserve"> PAGEREF _heading=h.2dlolyb \h </w:instrText>
          </w:r>
          <w:r w:rsidR="00FF51FF" w:rsidRPr="007946DE">
            <w:fldChar w:fldCharType="separate"/>
          </w:r>
          <w:r w:rsidR="00FF51FF" w:rsidRPr="007946DE">
            <w:t>Objetivo general</w:t>
          </w:r>
          <w:r w:rsidR="00FF51FF" w:rsidRPr="007946DE">
            <w:tab/>
            <w:t>16</w:t>
          </w:r>
          <w:r w:rsidR="00FF51FF" w:rsidRPr="007946DE">
            <w:fldChar w:fldCharType="end"/>
          </w:r>
        </w:p>
        <w:p w14:paraId="7D387630" w14:textId="77777777" w:rsidR="009B6613" w:rsidRPr="007946DE" w:rsidRDefault="007946DE">
          <w:pPr>
            <w:pBdr>
              <w:top w:val="nil"/>
              <w:left w:val="nil"/>
              <w:bottom w:val="nil"/>
              <w:right w:val="nil"/>
              <w:between w:val="nil"/>
            </w:pBdr>
            <w:tabs>
              <w:tab w:val="left" w:pos="1760"/>
              <w:tab w:val="right" w:pos="9962"/>
            </w:tabs>
            <w:spacing w:after="100"/>
            <w:ind w:left="660"/>
            <w:rPr>
              <w:rFonts w:ascii="Cambria" w:eastAsia="Cambria" w:hAnsi="Cambria" w:cs="Cambria"/>
            </w:rPr>
          </w:pPr>
          <w:hyperlink w:anchor="_heading=h.sqyw64">
            <w:r w:rsidR="00FF51FF" w:rsidRPr="007946DE">
              <w:t>1.5.1.1.</w:t>
            </w:r>
          </w:hyperlink>
          <w:hyperlink w:anchor="_heading=h.sqyw64">
            <w:r w:rsidR="00FF51FF" w:rsidRPr="007946DE">
              <w:rPr>
                <w:rFonts w:ascii="Cambria" w:eastAsia="Cambria" w:hAnsi="Cambria" w:cs="Cambria"/>
              </w:rPr>
              <w:tab/>
            </w:r>
          </w:hyperlink>
          <w:r w:rsidR="00FF51FF" w:rsidRPr="007946DE">
            <w:fldChar w:fldCharType="begin"/>
          </w:r>
          <w:r w:rsidR="00FF51FF" w:rsidRPr="007946DE">
            <w:instrText xml:space="preserve"> PAGEREF _heading=h.sqyw64 \h </w:instrText>
          </w:r>
          <w:r w:rsidR="00FF51FF" w:rsidRPr="007946DE">
            <w:fldChar w:fldCharType="separate"/>
          </w:r>
          <w:r w:rsidR="00FF51FF" w:rsidRPr="007946DE">
            <w:t>Indicadores del objetivo general</w:t>
          </w:r>
          <w:r w:rsidR="00FF51FF" w:rsidRPr="007946DE">
            <w:tab/>
            <w:t>16</w:t>
          </w:r>
          <w:r w:rsidR="00FF51FF" w:rsidRPr="007946DE">
            <w:fldChar w:fldCharType="end"/>
          </w:r>
        </w:p>
        <w:p w14:paraId="7A1B15DB" w14:textId="77777777" w:rsidR="009B6613" w:rsidRPr="007946DE" w:rsidRDefault="007946DE">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3cqmetx">
            <w:r w:rsidR="00FF51FF" w:rsidRPr="007946DE">
              <w:t>1.5.2.</w:t>
            </w:r>
          </w:hyperlink>
          <w:hyperlink w:anchor="_heading=h.3cqmetx">
            <w:r w:rsidR="00FF51FF" w:rsidRPr="007946DE">
              <w:rPr>
                <w:rFonts w:ascii="Cambria" w:eastAsia="Cambria" w:hAnsi="Cambria" w:cs="Cambria"/>
              </w:rPr>
              <w:tab/>
            </w:r>
          </w:hyperlink>
          <w:r w:rsidR="00FF51FF" w:rsidRPr="007946DE">
            <w:fldChar w:fldCharType="begin"/>
          </w:r>
          <w:r w:rsidR="00FF51FF" w:rsidRPr="007946DE">
            <w:instrText xml:space="preserve"> PAGEREF _heading=h.3cqmetx \h </w:instrText>
          </w:r>
          <w:r w:rsidR="00FF51FF" w:rsidRPr="007946DE">
            <w:fldChar w:fldCharType="separate"/>
          </w:r>
          <w:r w:rsidR="00FF51FF" w:rsidRPr="007946DE">
            <w:t>Objetivos específicos</w:t>
          </w:r>
          <w:r w:rsidR="00FF51FF" w:rsidRPr="007946DE">
            <w:tab/>
            <w:t>17</w:t>
          </w:r>
          <w:r w:rsidR="00FF51FF" w:rsidRPr="007946DE">
            <w:fldChar w:fldCharType="end"/>
          </w:r>
        </w:p>
        <w:p w14:paraId="7C226DAA"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1rvwp1q">
            <w:r w:rsidR="00FF51FF" w:rsidRPr="007946DE">
              <w:t>1.6.</w:t>
            </w:r>
          </w:hyperlink>
          <w:hyperlink w:anchor="_heading=h.1rvwp1q">
            <w:r w:rsidR="00FF51FF" w:rsidRPr="007946DE">
              <w:rPr>
                <w:rFonts w:ascii="Cambria" w:eastAsia="Cambria" w:hAnsi="Cambria" w:cs="Cambria"/>
              </w:rPr>
              <w:tab/>
            </w:r>
          </w:hyperlink>
          <w:r w:rsidR="00FF51FF" w:rsidRPr="007946DE">
            <w:fldChar w:fldCharType="begin"/>
          </w:r>
          <w:r w:rsidR="00FF51FF" w:rsidRPr="007946DE">
            <w:instrText xml:space="preserve"> PAGEREF _heading=h.1rvwp1q \h </w:instrText>
          </w:r>
          <w:r w:rsidR="00FF51FF" w:rsidRPr="007946DE">
            <w:fldChar w:fldCharType="separate"/>
          </w:r>
          <w:r w:rsidR="00FF51FF" w:rsidRPr="007946DE">
            <w:t>ALTERNATIVAS DE SOLUCIÓN</w:t>
          </w:r>
          <w:r w:rsidR="00FF51FF" w:rsidRPr="007946DE">
            <w:tab/>
            <w:t>18</w:t>
          </w:r>
          <w:r w:rsidR="00FF51FF" w:rsidRPr="007946DE">
            <w:fldChar w:fldCharType="end"/>
          </w:r>
        </w:p>
        <w:p w14:paraId="4FD5FD61" w14:textId="77777777" w:rsidR="009B6613" w:rsidRPr="007946DE" w:rsidRDefault="007946DE">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4bvk7pj">
            <w:r w:rsidR="00FF51FF" w:rsidRPr="007946DE">
              <w:t>1.6.1.</w:t>
            </w:r>
          </w:hyperlink>
          <w:hyperlink w:anchor="_heading=h.4bvk7pj">
            <w:r w:rsidR="00FF51FF" w:rsidRPr="007946DE">
              <w:rPr>
                <w:rFonts w:ascii="Cambria" w:eastAsia="Cambria" w:hAnsi="Cambria" w:cs="Cambria"/>
              </w:rPr>
              <w:tab/>
            </w:r>
          </w:hyperlink>
          <w:r w:rsidR="00FF51FF" w:rsidRPr="007946DE">
            <w:fldChar w:fldCharType="begin"/>
          </w:r>
          <w:r w:rsidR="00FF51FF" w:rsidRPr="007946DE">
            <w:instrText xml:space="preserve"> PAGEREF _heading=h.4bvk7pj \h </w:instrText>
          </w:r>
          <w:r w:rsidR="00FF51FF" w:rsidRPr="007946DE">
            <w:fldChar w:fldCharType="separate"/>
          </w:r>
          <w:r w:rsidR="00FF51FF" w:rsidRPr="007946DE">
            <w:t>Evaluaciones a realizar</w:t>
          </w:r>
          <w:r w:rsidR="00FF51FF" w:rsidRPr="007946DE">
            <w:tab/>
            <w:t>18</w:t>
          </w:r>
          <w:r w:rsidR="00FF51FF" w:rsidRPr="007946DE">
            <w:fldChar w:fldCharType="end"/>
          </w:r>
        </w:p>
        <w:p w14:paraId="5F665E5C" w14:textId="77777777" w:rsidR="009B6613" w:rsidRPr="007946DE" w:rsidRDefault="007946DE">
          <w:pPr>
            <w:pBdr>
              <w:top w:val="nil"/>
              <w:left w:val="nil"/>
              <w:bottom w:val="nil"/>
              <w:right w:val="nil"/>
              <w:between w:val="nil"/>
            </w:pBdr>
            <w:tabs>
              <w:tab w:val="left" w:pos="440"/>
              <w:tab w:val="right" w:pos="9962"/>
            </w:tabs>
            <w:spacing w:after="100"/>
            <w:rPr>
              <w:rFonts w:ascii="Cambria" w:eastAsia="Cambria" w:hAnsi="Cambria" w:cs="Cambria"/>
            </w:rPr>
          </w:pPr>
          <w:hyperlink w:anchor="_heading=h.2r0uhxc">
            <w:r w:rsidR="00FF51FF" w:rsidRPr="007946DE">
              <w:t>2.</w:t>
            </w:r>
          </w:hyperlink>
          <w:hyperlink w:anchor="_heading=h.2r0uhxc">
            <w:r w:rsidR="00FF51FF" w:rsidRPr="007946DE">
              <w:rPr>
                <w:rFonts w:ascii="Cambria" w:eastAsia="Cambria" w:hAnsi="Cambria" w:cs="Cambria"/>
              </w:rPr>
              <w:tab/>
            </w:r>
          </w:hyperlink>
          <w:r w:rsidR="00FF51FF" w:rsidRPr="007946DE">
            <w:fldChar w:fldCharType="begin"/>
          </w:r>
          <w:r w:rsidR="00FF51FF" w:rsidRPr="007946DE">
            <w:instrText xml:space="preserve"> PAGEREF _heading=h.2r0uhxc \h </w:instrText>
          </w:r>
          <w:r w:rsidR="00FF51FF" w:rsidRPr="007946DE">
            <w:fldChar w:fldCharType="separate"/>
          </w:r>
          <w:r w:rsidR="00FF51FF" w:rsidRPr="007946DE">
            <w:t>PREPARACIÓN DE LA ALTERNATIVA SELECCIONADA</w:t>
          </w:r>
          <w:r w:rsidR="00FF51FF" w:rsidRPr="007946DE">
            <w:tab/>
            <w:t>18</w:t>
          </w:r>
          <w:r w:rsidR="00FF51FF" w:rsidRPr="007946DE">
            <w:fldChar w:fldCharType="end"/>
          </w:r>
        </w:p>
        <w:p w14:paraId="753ECD61"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1664s55">
            <w:r w:rsidR="00FF51FF" w:rsidRPr="007946DE">
              <w:t>2.1.</w:t>
            </w:r>
          </w:hyperlink>
          <w:hyperlink w:anchor="_heading=h.1664s55">
            <w:r w:rsidR="00FF51FF" w:rsidRPr="007946DE">
              <w:rPr>
                <w:rFonts w:ascii="Cambria" w:eastAsia="Cambria" w:hAnsi="Cambria" w:cs="Cambria"/>
              </w:rPr>
              <w:tab/>
            </w:r>
          </w:hyperlink>
          <w:r w:rsidR="00FF51FF" w:rsidRPr="007946DE">
            <w:fldChar w:fldCharType="begin"/>
          </w:r>
          <w:r w:rsidR="00FF51FF" w:rsidRPr="007946DE">
            <w:instrText xml:space="preserve"> PAGEREF _heading=h.1664s55 \h </w:instrText>
          </w:r>
          <w:r w:rsidR="00FF51FF" w:rsidRPr="007946DE">
            <w:fldChar w:fldCharType="separate"/>
          </w:r>
          <w:r w:rsidR="00FF51FF" w:rsidRPr="007946DE">
            <w:t>Estudio de necesidades</w:t>
          </w:r>
          <w:r w:rsidR="00FF51FF" w:rsidRPr="007946DE">
            <w:tab/>
            <w:t>18</w:t>
          </w:r>
          <w:r w:rsidR="00FF51FF" w:rsidRPr="007946DE">
            <w:fldChar w:fldCharType="end"/>
          </w:r>
        </w:p>
        <w:p w14:paraId="0559F9E7"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3q5sasy">
            <w:r w:rsidR="00FF51FF" w:rsidRPr="007946DE">
              <w:t>2.2.</w:t>
            </w:r>
          </w:hyperlink>
          <w:hyperlink w:anchor="_heading=h.3q5sasy">
            <w:r w:rsidR="00FF51FF" w:rsidRPr="007946DE">
              <w:rPr>
                <w:rFonts w:ascii="Cambria" w:eastAsia="Cambria" w:hAnsi="Cambria" w:cs="Cambria"/>
              </w:rPr>
              <w:tab/>
            </w:r>
          </w:hyperlink>
          <w:r w:rsidR="00FF51FF" w:rsidRPr="007946DE">
            <w:fldChar w:fldCharType="begin"/>
          </w:r>
          <w:r w:rsidR="00FF51FF" w:rsidRPr="007946DE">
            <w:instrText xml:space="preserve"> PAGEREF _heading=h.3q5sasy \h </w:instrText>
          </w:r>
          <w:r w:rsidR="00FF51FF" w:rsidRPr="007946DE">
            <w:fldChar w:fldCharType="separate"/>
          </w:r>
          <w:r w:rsidR="00FF51FF" w:rsidRPr="007946DE">
            <w:t>Análisis técnico de la alternativa de solución</w:t>
          </w:r>
          <w:r w:rsidR="00FF51FF" w:rsidRPr="007946DE">
            <w:tab/>
            <w:t>20</w:t>
          </w:r>
          <w:r w:rsidR="00FF51FF" w:rsidRPr="007946DE">
            <w:fldChar w:fldCharType="end"/>
          </w:r>
        </w:p>
        <w:p w14:paraId="67D4C98A"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25b2l0r">
            <w:r w:rsidR="00FF51FF" w:rsidRPr="007946DE">
              <w:t>2.3.</w:t>
            </w:r>
          </w:hyperlink>
          <w:hyperlink w:anchor="_heading=h.25b2l0r">
            <w:r w:rsidR="00FF51FF" w:rsidRPr="007946DE">
              <w:rPr>
                <w:rFonts w:ascii="Cambria" w:eastAsia="Cambria" w:hAnsi="Cambria" w:cs="Cambria"/>
              </w:rPr>
              <w:tab/>
            </w:r>
          </w:hyperlink>
          <w:r w:rsidR="00FF51FF" w:rsidRPr="007946DE">
            <w:fldChar w:fldCharType="begin"/>
          </w:r>
          <w:r w:rsidR="00FF51FF" w:rsidRPr="007946DE">
            <w:instrText xml:space="preserve"> PAGEREF _heading=h.25b2l0r \h </w:instrText>
          </w:r>
          <w:r w:rsidR="00FF51FF" w:rsidRPr="007946DE">
            <w:fldChar w:fldCharType="separate"/>
          </w:r>
          <w:r w:rsidR="00FF51FF" w:rsidRPr="007946DE">
            <w:t>Localización de la alternativa</w:t>
          </w:r>
          <w:r w:rsidR="00FF51FF" w:rsidRPr="007946DE">
            <w:tab/>
            <w:t>21</w:t>
          </w:r>
          <w:r w:rsidR="00FF51FF" w:rsidRPr="007946DE">
            <w:fldChar w:fldCharType="end"/>
          </w:r>
        </w:p>
        <w:p w14:paraId="69449CEE"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kgcv8k">
            <w:r w:rsidR="00FF51FF" w:rsidRPr="007946DE">
              <w:t>2.4.</w:t>
            </w:r>
          </w:hyperlink>
          <w:hyperlink w:anchor="_heading=h.kgcv8k">
            <w:r w:rsidR="00FF51FF" w:rsidRPr="007946DE">
              <w:rPr>
                <w:rFonts w:ascii="Cambria" w:eastAsia="Cambria" w:hAnsi="Cambria" w:cs="Cambria"/>
              </w:rPr>
              <w:tab/>
            </w:r>
          </w:hyperlink>
          <w:r w:rsidR="00FF51FF" w:rsidRPr="007946DE">
            <w:fldChar w:fldCharType="begin"/>
          </w:r>
          <w:r w:rsidR="00FF51FF" w:rsidRPr="007946DE">
            <w:instrText xml:space="preserve"> PAGEREF _heading=h.kgcv8k \h </w:instrText>
          </w:r>
          <w:r w:rsidR="00FF51FF" w:rsidRPr="007946DE">
            <w:fldChar w:fldCharType="separate"/>
          </w:r>
          <w:r w:rsidR="00FF51FF" w:rsidRPr="007946DE">
            <w:t>Cadena de Valor</w:t>
          </w:r>
          <w:r w:rsidR="00FF51FF" w:rsidRPr="007946DE">
            <w:tab/>
            <w:t>22</w:t>
          </w:r>
          <w:r w:rsidR="00FF51FF" w:rsidRPr="007946DE">
            <w:fldChar w:fldCharType="end"/>
          </w:r>
        </w:p>
        <w:p w14:paraId="08454296" w14:textId="77777777" w:rsidR="009B6613" w:rsidRPr="007946DE" w:rsidRDefault="007946DE">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34g0dwd">
            <w:r w:rsidR="00FF51FF" w:rsidRPr="007946DE">
              <w:t>2.4.1.</w:t>
            </w:r>
          </w:hyperlink>
          <w:hyperlink w:anchor="_heading=h.34g0dwd">
            <w:r w:rsidR="00FF51FF" w:rsidRPr="007946DE">
              <w:rPr>
                <w:rFonts w:ascii="Cambria" w:eastAsia="Cambria" w:hAnsi="Cambria" w:cs="Cambria"/>
              </w:rPr>
              <w:tab/>
            </w:r>
          </w:hyperlink>
          <w:r w:rsidR="00FF51FF" w:rsidRPr="007946DE">
            <w:fldChar w:fldCharType="begin"/>
          </w:r>
          <w:r w:rsidR="00FF51FF" w:rsidRPr="007946DE">
            <w:instrText xml:space="preserve"> PAGEREF _heading=h.34g0dwd \h </w:instrText>
          </w:r>
          <w:r w:rsidR="00FF51FF" w:rsidRPr="007946DE">
            <w:fldChar w:fldCharType="separate"/>
          </w:r>
          <w:r w:rsidR="00FF51FF" w:rsidRPr="007946DE">
            <w:t>Programación de costos</w:t>
          </w:r>
          <w:r w:rsidR="00FF51FF" w:rsidRPr="007946DE">
            <w:tab/>
            <w:t>22</w:t>
          </w:r>
          <w:r w:rsidR="00FF51FF" w:rsidRPr="007946DE">
            <w:fldChar w:fldCharType="end"/>
          </w:r>
        </w:p>
        <w:p w14:paraId="64182C16"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1jlao46">
            <w:r w:rsidR="00FF51FF" w:rsidRPr="007946DE">
              <w:t>2.5.</w:t>
            </w:r>
          </w:hyperlink>
          <w:hyperlink w:anchor="_heading=h.1jlao46">
            <w:r w:rsidR="00FF51FF" w:rsidRPr="007946DE">
              <w:rPr>
                <w:rFonts w:ascii="Cambria" w:eastAsia="Cambria" w:hAnsi="Cambria" w:cs="Cambria"/>
              </w:rPr>
              <w:tab/>
            </w:r>
          </w:hyperlink>
          <w:r w:rsidR="00FF51FF" w:rsidRPr="007946DE">
            <w:fldChar w:fldCharType="begin"/>
          </w:r>
          <w:r w:rsidR="00FF51FF" w:rsidRPr="007946DE">
            <w:instrText xml:space="preserve"> PAGEREF _heading=h.1jlao46 \h </w:instrText>
          </w:r>
          <w:r w:rsidR="00FF51FF" w:rsidRPr="007946DE">
            <w:fldChar w:fldCharType="separate"/>
          </w:r>
          <w:r w:rsidR="00FF51FF" w:rsidRPr="007946DE">
            <w:t>Análisis de riesgos</w:t>
          </w:r>
          <w:r w:rsidR="00FF51FF" w:rsidRPr="007946DE">
            <w:tab/>
            <w:t>27</w:t>
          </w:r>
          <w:r w:rsidR="00FF51FF" w:rsidRPr="007946DE">
            <w:fldChar w:fldCharType="end"/>
          </w:r>
        </w:p>
        <w:p w14:paraId="0E603FA8"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43ky6rz">
            <w:r w:rsidR="00FF51FF" w:rsidRPr="007946DE">
              <w:t>2.6.</w:t>
            </w:r>
          </w:hyperlink>
          <w:hyperlink w:anchor="_heading=h.43ky6rz">
            <w:r w:rsidR="00FF51FF" w:rsidRPr="007946DE">
              <w:rPr>
                <w:rFonts w:ascii="Cambria" w:eastAsia="Cambria" w:hAnsi="Cambria" w:cs="Cambria"/>
              </w:rPr>
              <w:tab/>
            </w:r>
          </w:hyperlink>
          <w:r w:rsidR="00FF51FF" w:rsidRPr="007946DE">
            <w:fldChar w:fldCharType="begin"/>
          </w:r>
          <w:r w:rsidR="00FF51FF" w:rsidRPr="007946DE">
            <w:instrText xml:space="preserve"> PAGEREF _heading=h.43ky6rz \h </w:instrText>
          </w:r>
          <w:r w:rsidR="00FF51FF" w:rsidRPr="007946DE">
            <w:fldChar w:fldCharType="separate"/>
          </w:r>
          <w:r w:rsidR="00FF51FF" w:rsidRPr="007946DE">
            <w:t>Ingresos y beneficios</w:t>
          </w:r>
          <w:r w:rsidR="00FF51FF" w:rsidRPr="007946DE">
            <w:tab/>
            <w:t>29</w:t>
          </w:r>
          <w:r w:rsidR="00FF51FF" w:rsidRPr="007946DE">
            <w:fldChar w:fldCharType="end"/>
          </w:r>
        </w:p>
        <w:p w14:paraId="1D76C695"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2iq8gzs">
            <w:r w:rsidR="00FF51FF" w:rsidRPr="007946DE">
              <w:t>2.7.</w:t>
            </w:r>
          </w:hyperlink>
          <w:hyperlink w:anchor="_heading=h.2iq8gzs">
            <w:r w:rsidR="00FF51FF" w:rsidRPr="007946DE">
              <w:rPr>
                <w:rFonts w:ascii="Cambria" w:eastAsia="Cambria" w:hAnsi="Cambria" w:cs="Cambria"/>
              </w:rPr>
              <w:tab/>
            </w:r>
          </w:hyperlink>
          <w:r w:rsidR="00FF51FF" w:rsidRPr="007946DE">
            <w:fldChar w:fldCharType="begin"/>
          </w:r>
          <w:r w:rsidR="00FF51FF" w:rsidRPr="007946DE">
            <w:instrText xml:space="preserve"> PAGEREF _heading=h.2iq8gzs \h </w:instrText>
          </w:r>
          <w:r w:rsidR="00FF51FF" w:rsidRPr="007946DE">
            <w:fldChar w:fldCharType="separate"/>
          </w:r>
          <w:r w:rsidR="00FF51FF" w:rsidRPr="007946DE">
            <w:t>Depreciaciones y créditos</w:t>
          </w:r>
          <w:r w:rsidR="00FF51FF" w:rsidRPr="007946DE">
            <w:tab/>
            <w:t>29</w:t>
          </w:r>
          <w:r w:rsidR="00FF51FF" w:rsidRPr="007946DE">
            <w:fldChar w:fldCharType="end"/>
          </w:r>
        </w:p>
        <w:p w14:paraId="70ACFE98" w14:textId="77777777" w:rsidR="009B6613" w:rsidRPr="007946DE" w:rsidRDefault="007946DE">
          <w:pPr>
            <w:pBdr>
              <w:top w:val="nil"/>
              <w:left w:val="nil"/>
              <w:bottom w:val="nil"/>
              <w:right w:val="nil"/>
              <w:between w:val="nil"/>
            </w:pBdr>
            <w:tabs>
              <w:tab w:val="left" w:pos="440"/>
              <w:tab w:val="right" w:pos="9962"/>
            </w:tabs>
            <w:spacing w:after="100"/>
            <w:rPr>
              <w:rFonts w:ascii="Cambria" w:eastAsia="Cambria" w:hAnsi="Cambria" w:cs="Cambria"/>
            </w:rPr>
          </w:pPr>
          <w:hyperlink w:anchor="_heading=h.xvir7l">
            <w:r w:rsidR="00FF51FF" w:rsidRPr="007946DE">
              <w:t>3.</w:t>
            </w:r>
          </w:hyperlink>
          <w:hyperlink w:anchor="_heading=h.xvir7l">
            <w:r w:rsidR="00FF51FF" w:rsidRPr="007946DE">
              <w:rPr>
                <w:rFonts w:ascii="Cambria" w:eastAsia="Cambria" w:hAnsi="Cambria" w:cs="Cambria"/>
              </w:rPr>
              <w:tab/>
            </w:r>
          </w:hyperlink>
          <w:r w:rsidR="00FF51FF" w:rsidRPr="007946DE">
            <w:fldChar w:fldCharType="begin"/>
          </w:r>
          <w:r w:rsidR="00FF51FF" w:rsidRPr="007946DE">
            <w:instrText xml:space="preserve"> PAGEREF _heading=h.xvir7l \h </w:instrText>
          </w:r>
          <w:r w:rsidR="00FF51FF" w:rsidRPr="007946DE">
            <w:fldChar w:fldCharType="separate"/>
          </w:r>
          <w:r w:rsidR="00FF51FF" w:rsidRPr="007946DE">
            <w:t>EVALUACIÓN</w:t>
          </w:r>
          <w:r w:rsidR="00FF51FF" w:rsidRPr="007946DE">
            <w:tab/>
            <w:t>30</w:t>
          </w:r>
          <w:r w:rsidR="00FF51FF" w:rsidRPr="007946DE">
            <w:fldChar w:fldCharType="end"/>
          </w:r>
        </w:p>
        <w:p w14:paraId="37AFFD76" w14:textId="77777777" w:rsidR="009B6613" w:rsidRPr="007946DE" w:rsidRDefault="007946DE">
          <w:pPr>
            <w:pBdr>
              <w:top w:val="nil"/>
              <w:left w:val="nil"/>
              <w:bottom w:val="nil"/>
              <w:right w:val="nil"/>
              <w:between w:val="nil"/>
            </w:pBdr>
            <w:tabs>
              <w:tab w:val="left" w:pos="440"/>
              <w:tab w:val="right" w:pos="9962"/>
            </w:tabs>
            <w:spacing w:after="100"/>
            <w:rPr>
              <w:rFonts w:ascii="Cambria" w:eastAsia="Cambria" w:hAnsi="Cambria" w:cs="Cambria"/>
            </w:rPr>
          </w:pPr>
          <w:hyperlink w:anchor="_heading=h.3hv69ve">
            <w:r w:rsidR="00FF51FF" w:rsidRPr="007946DE">
              <w:t>4.</w:t>
            </w:r>
          </w:hyperlink>
          <w:hyperlink w:anchor="_heading=h.3hv69ve">
            <w:r w:rsidR="00FF51FF" w:rsidRPr="007946DE">
              <w:rPr>
                <w:rFonts w:ascii="Cambria" w:eastAsia="Cambria" w:hAnsi="Cambria" w:cs="Cambria"/>
              </w:rPr>
              <w:tab/>
            </w:r>
          </w:hyperlink>
          <w:r w:rsidR="00FF51FF" w:rsidRPr="007946DE">
            <w:fldChar w:fldCharType="begin"/>
          </w:r>
          <w:r w:rsidR="00FF51FF" w:rsidRPr="007946DE">
            <w:instrText xml:space="preserve"> PAGEREF _heading=h.3hv69ve \h </w:instrText>
          </w:r>
          <w:r w:rsidR="00FF51FF" w:rsidRPr="007946DE">
            <w:fldChar w:fldCharType="separate"/>
          </w:r>
          <w:r w:rsidR="00FF51FF" w:rsidRPr="007946DE">
            <w:t>PROGRAMACIÓN</w:t>
          </w:r>
          <w:r w:rsidR="00FF51FF" w:rsidRPr="007946DE">
            <w:tab/>
            <w:t>30</w:t>
          </w:r>
          <w:r w:rsidR="00FF51FF" w:rsidRPr="007946DE">
            <w:fldChar w:fldCharType="end"/>
          </w:r>
        </w:p>
        <w:p w14:paraId="759B7599"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1x0gk37">
            <w:r w:rsidR="00FF51FF" w:rsidRPr="007946DE">
              <w:t>4.1.</w:t>
            </w:r>
          </w:hyperlink>
          <w:hyperlink w:anchor="_heading=h.1x0gk37">
            <w:r w:rsidR="00FF51FF" w:rsidRPr="007946DE">
              <w:rPr>
                <w:rFonts w:ascii="Cambria" w:eastAsia="Cambria" w:hAnsi="Cambria" w:cs="Cambria"/>
              </w:rPr>
              <w:tab/>
            </w:r>
          </w:hyperlink>
          <w:r w:rsidR="00FF51FF" w:rsidRPr="007946DE">
            <w:fldChar w:fldCharType="begin"/>
          </w:r>
          <w:r w:rsidR="00FF51FF" w:rsidRPr="007946DE">
            <w:instrText xml:space="preserve"> PAGEREF _heading=h.1x0gk37 \h </w:instrText>
          </w:r>
          <w:r w:rsidR="00FF51FF" w:rsidRPr="007946DE">
            <w:fldChar w:fldCharType="separate"/>
          </w:r>
          <w:r w:rsidR="00FF51FF" w:rsidRPr="007946DE">
            <w:t>Indicadores de producto</w:t>
          </w:r>
          <w:r w:rsidR="00FF51FF" w:rsidRPr="007946DE">
            <w:tab/>
            <w:t>30</w:t>
          </w:r>
          <w:r w:rsidR="00FF51FF" w:rsidRPr="007946DE">
            <w:fldChar w:fldCharType="end"/>
          </w:r>
        </w:p>
        <w:p w14:paraId="67FB77B3"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4h042r0">
            <w:r w:rsidR="00FF51FF" w:rsidRPr="007946DE">
              <w:t>4.2.</w:t>
            </w:r>
          </w:hyperlink>
          <w:hyperlink w:anchor="_heading=h.4h042r0">
            <w:r w:rsidR="00FF51FF" w:rsidRPr="007946DE">
              <w:rPr>
                <w:rFonts w:ascii="Cambria" w:eastAsia="Cambria" w:hAnsi="Cambria" w:cs="Cambria"/>
              </w:rPr>
              <w:tab/>
            </w:r>
          </w:hyperlink>
          <w:r w:rsidR="00FF51FF" w:rsidRPr="007946DE">
            <w:fldChar w:fldCharType="begin"/>
          </w:r>
          <w:r w:rsidR="00FF51FF" w:rsidRPr="007946DE">
            <w:instrText xml:space="preserve"> PAGEREF _heading=h.4h042r0 \h </w:instrText>
          </w:r>
          <w:r w:rsidR="00FF51FF" w:rsidRPr="007946DE">
            <w:fldChar w:fldCharType="separate"/>
          </w:r>
          <w:r w:rsidR="00FF51FF" w:rsidRPr="007946DE">
            <w:t>Indicadores de gestión</w:t>
          </w:r>
          <w:r w:rsidR="00FF51FF" w:rsidRPr="007946DE">
            <w:tab/>
            <w:t>32</w:t>
          </w:r>
          <w:r w:rsidR="00FF51FF" w:rsidRPr="007946DE">
            <w:fldChar w:fldCharType="end"/>
          </w:r>
        </w:p>
        <w:p w14:paraId="352BF774"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2w5ecyt">
            <w:r w:rsidR="00FF51FF" w:rsidRPr="007946DE">
              <w:t>4.3</w:t>
            </w:r>
          </w:hyperlink>
          <w:hyperlink w:anchor="_heading=h.2w5ecyt">
            <w:r w:rsidR="00FF51FF" w:rsidRPr="007946DE">
              <w:rPr>
                <w:rFonts w:ascii="Cambria" w:eastAsia="Cambria" w:hAnsi="Cambria" w:cs="Cambria"/>
              </w:rPr>
              <w:tab/>
            </w:r>
          </w:hyperlink>
          <w:r w:rsidR="00FF51FF" w:rsidRPr="007946DE">
            <w:fldChar w:fldCharType="begin"/>
          </w:r>
          <w:r w:rsidR="00FF51FF" w:rsidRPr="007946DE">
            <w:instrText xml:space="preserve"> PAGEREF _heading=h.2w5ecyt \h </w:instrText>
          </w:r>
          <w:r w:rsidR="00FF51FF" w:rsidRPr="007946DE">
            <w:fldChar w:fldCharType="separate"/>
          </w:r>
          <w:r w:rsidR="00FF51FF" w:rsidRPr="007946DE">
            <w:t>Esquema financiero</w:t>
          </w:r>
          <w:r w:rsidR="00FF51FF" w:rsidRPr="007946DE">
            <w:tab/>
            <w:t>33</w:t>
          </w:r>
          <w:r w:rsidR="00FF51FF" w:rsidRPr="007946DE">
            <w:fldChar w:fldCharType="end"/>
          </w:r>
        </w:p>
        <w:p w14:paraId="72C0E66B"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1baon6m">
            <w:r w:rsidR="00FF51FF" w:rsidRPr="007946DE">
              <w:t>4.4</w:t>
            </w:r>
          </w:hyperlink>
          <w:hyperlink w:anchor="_heading=h.1baon6m">
            <w:r w:rsidR="00FF51FF" w:rsidRPr="007946DE">
              <w:rPr>
                <w:rFonts w:ascii="Cambria" w:eastAsia="Cambria" w:hAnsi="Cambria" w:cs="Cambria"/>
              </w:rPr>
              <w:tab/>
            </w:r>
          </w:hyperlink>
          <w:r w:rsidR="00FF51FF" w:rsidRPr="007946DE">
            <w:fldChar w:fldCharType="begin"/>
          </w:r>
          <w:r w:rsidR="00FF51FF" w:rsidRPr="007946DE">
            <w:instrText xml:space="preserve"> PAGEREF _heading=h.1baon6m \h </w:instrText>
          </w:r>
          <w:r w:rsidR="00FF51FF" w:rsidRPr="007946DE">
            <w:fldChar w:fldCharType="separate"/>
          </w:r>
          <w:r w:rsidR="00FF51FF" w:rsidRPr="007946DE">
            <w:t>Flujo Financiero</w:t>
          </w:r>
          <w:r w:rsidR="00FF51FF" w:rsidRPr="007946DE">
            <w:tab/>
            <w:t>34</w:t>
          </w:r>
          <w:r w:rsidR="00FF51FF" w:rsidRPr="007946DE">
            <w:fldChar w:fldCharType="end"/>
          </w:r>
        </w:p>
        <w:p w14:paraId="6D54896F" w14:textId="77777777" w:rsidR="009B6613" w:rsidRPr="007946DE" w:rsidRDefault="007946DE">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3vac5uf">
            <w:r w:rsidR="00FF51FF" w:rsidRPr="007946DE">
              <w:t>4.5</w:t>
            </w:r>
          </w:hyperlink>
          <w:hyperlink w:anchor="_heading=h.3vac5uf">
            <w:r w:rsidR="00FF51FF" w:rsidRPr="007946DE">
              <w:rPr>
                <w:rFonts w:ascii="Cambria" w:eastAsia="Cambria" w:hAnsi="Cambria" w:cs="Cambria"/>
              </w:rPr>
              <w:tab/>
            </w:r>
          </w:hyperlink>
          <w:r w:rsidR="00FF51FF" w:rsidRPr="007946DE">
            <w:fldChar w:fldCharType="begin"/>
          </w:r>
          <w:r w:rsidR="00FF51FF" w:rsidRPr="007946DE">
            <w:instrText xml:space="preserve"> PAGEREF _heading=h.3vac5uf \h </w:instrText>
          </w:r>
          <w:r w:rsidR="00FF51FF" w:rsidRPr="007946DE">
            <w:fldChar w:fldCharType="separate"/>
          </w:r>
          <w:r w:rsidR="00FF51FF" w:rsidRPr="007946DE">
            <w:t>Supuestos</w:t>
          </w:r>
          <w:r w:rsidR="00FF51FF" w:rsidRPr="007946DE">
            <w:tab/>
            <w:t>34</w:t>
          </w:r>
          <w:r w:rsidR="00FF51FF" w:rsidRPr="007946DE">
            <w:fldChar w:fldCharType="end"/>
          </w:r>
        </w:p>
        <w:p w14:paraId="5F295D2F" w14:textId="77777777" w:rsidR="009B6613" w:rsidRPr="007946DE" w:rsidRDefault="007946DE">
          <w:pPr>
            <w:pBdr>
              <w:top w:val="nil"/>
              <w:left w:val="nil"/>
              <w:bottom w:val="nil"/>
              <w:right w:val="nil"/>
              <w:between w:val="nil"/>
            </w:pBdr>
            <w:tabs>
              <w:tab w:val="left" w:pos="440"/>
              <w:tab w:val="right" w:pos="9962"/>
            </w:tabs>
            <w:spacing w:after="100"/>
            <w:rPr>
              <w:rFonts w:ascii="Cambria" w:eastAsia="Cambria" w:hAnsi="Cambria" w:cs="Cambria"/>
            </w:rPr>
          </w:pPr>
          <w:hyperlink w:anchor="_heading=h.2afmg28">
            <w:r w:rsidR="00FF51FF" w:rsidRPr="007946DE">
              <w:t>5</w:t>
            </w:r>
          </w:hyperlink>
          <w:hyperlink w:anchor="_heading=h.2afmg28">
            <w:r w:rsidR="00FF51FF" w:rsidRPr="007946DE">
              <w:rPr>
                <w:rFonts w:ascii="Cambria" w:eastAsia="Cambria" w:hAnsi="Cambria" w:cs="Cambria"/>
              </w:rPr>
              <w:tab/>
            </w:r>
          </w:hyperlink>
          <w:r w:rsidR="00FF51FF" w:rsidRPr="007946DE">
            <w:fldChar w:fldCharType="begin"/>
          </w:r>
          <w:r w:rsidR="00FF51FF" w:rsidRPr="007946DE">
            <w:instrText xml:space="preserve"> PAGEREF _heading=h.2afmg28 \h </w:instrText>
          </w:r>
          <w:r w:rsidR="00FF51FF" w:rsidRPr="007946DE">
            <w:fldChar w:fldCharType="separate"/>
          </w:r>
          <w:r w:rsidR="00FF51FF" w:rsidRPr="007946DE">
            <w:t>ESTUDIOS QUE RESPALDAN LA INFORMACIÓN BÁSICA DEL PROYECTO</w:t>
          </w:r>
          <w:r w:rsidR="00FF51FF" w:rsidRPr="007946DE">
            <w:tab/>
            <w:t>34</w:t>
          </w:r>
          <w:r w:rsidR="00FF51FF" w:rsidRPr="007946DE">
            <w:fldChar w:fldCharType="end"/>
          </w:r>
        </w:p>
        <w:p w14:paraId="50E8C9A3" w14:textId="77777777" w:rsidR="009B6613" w:rsidRPr="007946DE" w:rsidRDefault="007946DE">
          <w:pPr>
            <w:pBdr>
              <w:top w:val="nil"/>
              <w:left w:val="nil"/>
              <w:bottom w:val="nil"/>
              <w:right w:val="nil"/>
              <w:between w:val="nil"/>
            </w:pBdr>
            <w:tabs>
              <w:tab w:val="left" w:pos="440"/>
              <w:tab w:val="right" w:pos="9962"/>
            </w:tabs>
            <w:spacing w:after="100"/>
            <w:rPr>
              <w:rFonts w:ascii="Cambria" w:eastAsia="Cambria" w:hAnsi="Cambria" w:cs="Cambria"/>
            </w:rPr>
          </w:pPr>
          <w:hyperlink w:anchor="_heading=h.pkwqa1">
            <w:r w:rsidR="00FF51FF" w:rsidRPr="007946DE">
              <w:t>6</w:t>
            </w:r>
          </w:hyperlink>
          <w:hyperlink w:anchor="_heading=h.pkwqa1">
            <w:r w:rsidR="00FF51FF" w:rsidRPr="007946DE">
              <w:rPr>
                <w:rFonts w:ascii="Cambria" w:eastAsia="Cambria" w:hAnsi="Cambria" w:cs="Cambria"/>
              </w:rPr>
              <w:tab/>
            </w:r>
          </w:hyperlink>
          <w:r w:rsidR="00FF51FF" w:rsidRPr="007946DE">
            <w:fldChar w:fldCharType="begin"/>
          </w:r>
          <w:r w:rsidR="00FF51FF" w:rsidRPr="007946DE">
            <w:instrText xml:space="preserve"> PAGEREF _heading=h.pkwqa1 \h </w:instrText>
          </w:r>
          <w:r w:rsidR="00FF51FF" w:rsidRPr="007946DE">
            <w:fldChar w:fldCharType="separate"/>
          </w:r>
          <w:r w:rsidR="00FF51FF" w:rsidRPr="007946DE">
            <w:t>OBSERVACIONES</w:t>
          </w:r>
          <w:r w:rsidR="00FF51FF" w:rsidRPr="007946DE">
            <w:tab/>
            <w:t>34</w:t>
          </w:r>
          <w:r w:rsidR="00FF51FF" w:rsidRPr="007946DE">
            <w:fldChar w:fldCharType="end"/>
          </w:r>
        </w:p>
        <w:p w14:paraId="0D8C4BD5" w14:textId="77777777" w:rsidR="009B6613" w:rsidRPr="007946DE" w:rsidRDefault="007946DE">
          <w:pPr>
            <w:pBdr>
              <w:top w:val="nil"/>
              <w:left w:val="nil"/>
              <w:bottom w:val="nil"/>
              <w:right w:val="nil"/>
              <w:between w:val="nil"/>
            </w:pBdr>
            <w:tabs>
              <w:tab w:val="left" w:pos="440"/>
              <w:tab w:val="right" w:pos="9962"/>
            </w:tabs>
            <w:spacing w:after="100"/>
            <w:rPr>
              <w:rFonts w:ascii="Cambria" w:eastAsia="Cambria" w:hAnsi="Cambria" w:cs="Cambria"/>
            </w:rPr>
          </w:pPr>
          <w:hyperlink w:anchor="_heading=h.39kk8xu">
            <w:r w:rsidR="00FF51FF" w:rsidRPr="007946DE">
              <w:t>7</w:t>
            </w:r>
          </w:hyperlink>
          <w:hyperlink w:anchor="_heading=h.39kk8xu">
            <w:r w:rsidR="00FF51FF" w:rsidRPr="007946DE">
              <w:rPr>
                <w:rFonts w:ascii="Cambria" w:eastAsia="Cambria" w:hAnsi="Cambria" w:cs="Cambria"/>
              </w:rPr>
              <w:tab/>
            </w:r>
          </w:hyperlink>
          <w:r w:rsidR="00FF51FF" w:rsidRPr="007946DE">
            <w:fldChar w:fldCharType="begin"/>
          </w:r>
          <w:r w:rsidR="00FF51FF" w:rsidRPr="007946DE">
            <w:instrText xml:space="preserve"> PAGEREF _heading=h.39kk8xu \h </w:instrText>
          </w:r>
          <w:r w:rsidR="00FF51FF" w:rsidRPr="007946DE">
            <w:fldChar w:fldCharType="separate"/>
          </w:r>
          <w:r w:rsidR="00FF51FF" w:rsidRPr="007946DE">
            <w:t>GERENCIA DEL PROYECTO</w:t>
          </w:r>
          <w:r w:rsidR="00FF51FF" w:rsidRPr="007946DE">
            <w:tab/>
            <w:t>34</w:t>
          </w:r>
          <w:r w:rsidR="00FF51FF" w:rsidRPr="007946DE">
            <w:fldChar w:fldCharType="end"/>
          </w:r>
        </w:p>
        <w:p w14:paraId="5A45E725" w14:textId="77777777" w:rsidR="009B6613" w:rsidRPr="007946DE" w:rsidRDefault="007946DE">
          <w:pPr>
            <w:pBdr>
              <w:top w:val="nil"/>
              <w:left w:val="nil"/>
              <w:bottom w:val="nil"/>
              <w:right w:val="nil"/>
              <w:between w:val="nil"/>
            </w:pBdr>
            <w:tabs>
              <w:tab w:val="left" w:pos="440"/>
              <w:tab w:val="right" w:pos="9962"/>
            </w:tabs>
            <w:spacing w:after="100"/>
            <w:rPr>
              <w:rFonts w:ascii="Cambria" w:eastAsia="Cambria" w:hAnsi="Cambria" w:cs="Cambria"/>
            </w:rPr>
          </w:pPr>
          <w:hyperlink w:anchor="_heading=h.1opuj5n">
            <w:r w:rsidR="00FF51FF" w:rsidRPr="007946DE">
              <w:t>8</w:t>
            </w:r>
          </w:hyperlink>
          <w:hyperlink w:anchor="_heading=h.1opuj5n">
            <w:r w:rsidR="00FF51FF" w:rsidRPr="007946DE">
              <w:rPr>
                <w:rFonts w:ascii="Cambria" w:eastAsia="Cambria" w:hAnsi="Cambria" w:cs="Cambria"/>
              </w:rPr>
              <w:tab/>
            </w:r>
          </w:hyperlink>
          <w:r w:rsidR="00FF51FF" w:rsidRPr="007946DE">
            <w:fldChar w:fldCharType="begin"/>
          </w:r>
          <w:r w:rsidR="00FF51FF" w:rsidRPr="007946DE">
            <w:instrText xml:space="preserve"> PAGEREF _heading=h.1opuj5n \h </w:instrText>
          </w:r>
          <w:r w:rsidR="00FF51FF" w:rsidRPr="007946DE">
            <w:fldChar w:fldCharType="separate"/>
          </w:r>
          <w:r w:rsidR="00FF51FF" w:rsidRPr="007946DE">
            <w:t>ORDENADOR DEL GASTO</w:t>
          </w:r>
          <w:r w:rsidR="00FF51FF" w:rsidRPr="007946DE">
            <w:tab/>
            <w:t>35</w:t>
          </w:r>
          <w:r w:rsidR="00FF51FF" w:rsidRPr="007946DE">
            <w:fldChar w:fldCharType="end"/>
          </w:r>
        </w:p>
        <w:p w14:paraId="46C15C32" w14:textId="77777777" w:rsidR="009B6613" w:rsidRPr="007946DE" w:rsidRDefault="007946DE">
          <w:pPr>
            <w:pBdr>
              <w:top w:val="nil"/>
              <w:left w:val="nil"/>
              <w:bottom w:val="nil"/>
              <w:right w:val="nil"/>
              <w:between w:val="nil"/>
            </w:pBdr>
            <w:tabs>
              <w:tab w:val="left" w:pos="440"/>
              <w:tab w:val="right" w:pos="9962"/>
            </w:tabs>
            <w:spacing w:after="100"/>
            <w:rPr>
              <w:rFonts w:ascii="Cambria" w:eastAsia="Cambria" w:hAnsi="Cambria" w:cs="Cambria"/>
            </w:rPr>
          </w:pPr>
          <w:hyperlink w:anchor="_heading=h.48pi1tg">
            <w:r w:rsidR="00FF51FF" w:rsidRPr="007946DE">
              <w:t>9</w:t>
            </w:r>
          </w:hyperlink>
          <w:hyperlink w:anchor="_heading=h.48pi1tg">
            <w:r w:rsidR="00FF51FF" w:rsidRPr="007946DE">
              <w:rPr>
                <w:rFonts w:ascii="Cambria" w:eastAsia="Cambria" w:hAnsi="Cambria" w:cs="Cambria"/>
              </w:rPr>
              <w:tab/>
            </w:r>
          </w:hyperlink>
          <w:r w:rsidR="00FF51FF" w:rsidRPr="007946DE">
            <w:fldChar w:fldCharType="begin"/>
          </w:r>
          <w:r w:rsidR="00FF51FF" w:rsidRPr="007946DE">
            <w:instrText xml:space="preserve"> PAGEREF _heading=h.48pi1tg \h </w:instrText>
          </w:r>
          <w:r w:rsidR="00FF51FF" w:rsidRPr="007946DE">
            <w:fldChar w:fldCharType="separate"/>
          </w:r>
          <w:r w:rsidR="00FF51FF" w:rsidRPr="007946DE">
            <w:t>CONCEPTO DE VIABILIDAD</w:t>
          </w:r>
          <w:r w:rsidR="00FF51FF" w:rsidRPr="007946DE">
            <w:tab/>
            <w:t>35</w:t>
          </w:r>
          <w:r w:rsidR="00FF51FF" w:rsidRPr="007946DE">
            <w:fldChar w:fldCharType="end"/>
          </w:r>
        </w:p>
        <w:p w14:paraId="02FAB745" w14:textId="77777777" w:rsidR="009B6613" w:rsidRPr="007946DE" w:rsidRDefault="007946DE">
          <w:pPr>
            <w:pBdr>
              <w:top w:val="nil"/>
              <w:left w:val="nil"/>
              <w:bottom w:val="nil"/>
              <w:right w:val="nil"/>
              <w:between w:val="nil"/>
            </w:pBdr>
            <w:tabs>
              <w:tab w:val="left" w:pos="660"/>
              <w:tab w:val="right" w:pos="9962"/>
            </w:tabs>
            <w:spacing w:after="100"/>
            <w:rPr>
              <w:rFonts w:ascii="Cambria" w:eastAsia="Cambria" w:hAnsi="Cambria" w:cs="Cambria"/>
            </w:rPr>
          </w:pPr>
          <w:hyperlink w:anchor="_heading=h.2nusc19">
            <w:r w:rsidR="00FF51FF" w:rsidRPr="007946DE">
              <w:t>10</w:t>
            </w:r>
          </w:hyperlink>
          <w:hyperlink w:anchor="_heading=h.2nusc19">
            <w:r w:rsidR="00FF51FF" w:rsidRPr="007946DE">
              <w:rPr>
                <w:rFonts w:ascii="Cambria" w:eastAsia="Cambria" w:hAnsi="Cambria" w:cs="Cambria"/>
              </w:rPr>
              <w:tab/>
            </w:r>
          </w:hyperlink>
          <w:r w:rsidR="00FF51FF" w:rsidRPr="007946DE">
            <w:fldChar w:fldCharType="begin"/>
          </w:r>
          <w:r w:rsidR="00FF51FF" w:rsidRPr="007946DE">
            <w:instrText xml:space="preserve"> PAGEREF _heading=h.2nusc19 \h </w:instrText>
          </w:r>
          <w:r w:rsidR="00FF51FF" w:rsidRPr="007946DE">
            <w:fldChar w:fldCharType="separate"/>
          </w:r>
          <w:r w:rsidR="00FF51FF" w:rsidRPr="007946DE">
            <w:t>CONTROL DE CAMBIOS Y VERSIONES</w:t>
          </w:r>
          <w:r w:rsidR="00FF51FF" w:rsidRPr="007946DE">
            <w:tab/>
            <w:t>35</w:t>
          </w:r>
          <w:r w:rsidR="00FF51FF" w:rsidRPr="007946DE">
            <w:fldChar w:fldCharType="end"/>
          </w:r>
        </w:p>
        <w:p w14:paraId="67558205" w14:textId="77777777" w:rsidR="009B6613" w:rsidRPr="007946DE" w:rsidRDefault="00FF51FF">
          <w:pPr>
            <w:tabs>
              <w:tab w:val="right" w:pos="9264"/>
            </w:tabs>
            <w:spacing w:before="200" w:after="80"/>
            <w:ind w:firstLine="360"/>
          </w:pPr>
          <w:r w:rsidRPr="007946DE">
            <w:fldChar w:fldCharType="end"/>
          </w:r>
        </w:p>
      </w:sdtContent>
    </w:sdt>
    <w:p w14:paraId="5669DD3F" w14:textId="77777777" w:rsidR="009B6613" w:rsidRPr="007946DE" w:rsidRDefault="009B6613">
      <w:pPr>
        <w:ind w:firstLine="360"/>
      </w:pPr>
    </w:p>
    <w:p w14:paraId="3659AC27" w14:textId="77777777" w:rsidR="009B6613" w:rsidRPr="007946DE" w:rsidRDefault="009B6613">
      <w:pPr>
        <w:ind w:firstLine="360"/>
      </w:pPr>
    </w:p>
    <w:p w14:paraId="292E2E15" w14:textId="77777777" w:rsidR="009B6613" w:rsidRPr="007946DE" w:rsidRDefault="009B6613">
      <w:pPr>
        <w:ind w:firstLine="360"/>
      </w:pPr>
    </w:p>
    <w:p w14:paraId="6BAAB444" w14:textId="77777777" w:rsidR="009B6613" w:rsidRPr="007946DE" w:rsidRDefault="009B6613">
      <w:pPr>
        <w:ind w:firstLine="360"/>
      </w:pPr>
    </w:p>
    <w:p w14:paraId="0ED29057" w14:textId="77777777" w:rsidR="009B6613" w:rsidRPr="007946DE" w:rsidRDefault="009B6613">
      <w:pPr>
        <w:ind w:firstLine="360"/>
      </w:pPr>
    </w:p>
    <w:p w14:paraId="3EF801FE" w14:textId="77777777" w:rsidR="009B6613" w:rsidRPr="007946DE" w:rsidRDefault="009B6613">
      <w:pPr>
        <w:ind w:firstLine="360"/>
      </w:pPr>
    </w:p>
    <w:p w14:paraId="4B714371" w14:textId="77777777" w:rsidR="009B6613" w:rsidRPr="007946DE" w:rsidRDefault="009B6613">
      <w:pPr>
        <w:ind w:firstLine="360"/>
      </w:pPr>
    </w:p>
    <w:p w14:paraId="53351B8B" w14:textId="77777777" w:rsidR="009B6613" w:rsidRPr="007946DE" w:rsidRDefault="009B6613">
      <w:pPr>
        <w:ind w:firstLine="360"/>
      </w:pPr>
    </w:p>
    <w:p w14:paraId="376E8700" w14:textId="77777777" w:rsidR="009B6613" w:rsidRPr="007946DE" w:rsidRDefault="009B6613">
      <w:pPr>
        <w:ind w:firstLine="360"/>
      </w:pPr>
    </w:p>
    <w:p w14:paraId="263DED3C" w14:textId="77777777" w:rsidR="009B6613" w:rsidRPr="007946DE" w:rsidRDefault="009B6613">
      <w:pPr>
        <w:ind w:firstLine="360"/>
      </w:pPr>
    </w:p>
    <w:p w14:paraId="30C2CF4B" w14:textId="77777777" w:rsidR="009B6613" w:rsidRPr="007946DE" w:rsidRDefault="009B6613">
      <w:pPr>
        <w:ind w:firstLine="360"/>
      </w:pPr>
    </w:p>
    <w:p w14:paraId="3C974870" w14:textId="77777777" w:rsidR="009B6613" w:rsidRPr="007946DE" w:rsidRDefault="009B6613">
      <w:pPr>
        <w:ind w:firstLine="360"/>
      </w:pPr>
    </w:p>
    <w:p w14:paraId="12C2C283" w14:textId="77777777" w:rsidR="009B6613" w:rsidRPr="007946DE" w:rsidRDefault="009B6613">
      <w:pPr>
        <w:ind w:firstLine="360"/>
      </w:pPr>
    </w:p>
    <w:p w14:paraId="54ACDC8D" w14:textId="77777777" w:rsidR="009B6613" w:rsidRPr="007946DE" w:rsidRDefault="009B6613">
      <w:pPr>
        <w:ind w:firstLine="360"/>
      </w:pPr>
    </w:p>
    <w:p w14:paraId="0695F993" w14:textId="77777777" w:rsidR="009B6613" w:rsidRPr="007946DE" w:rsidRDefault="009B6613">
      <w:pPr>
        <w:ind w:firstLine="360"/>
      </w:pPr>
    </w:p>
    <w:p w14:paraId="4294228B" w14:textId="77777777" w:rsidR="009B6613" w:rsidRPr="007946DE" w:rsidRDefault="009B6613">
      <w:pPr>
        <w:ind w:firstLine="360"/>
      </w:pPr>
    </w:p>
    <w:p w14:paraId="47FDF36E" w14:textId="77777777" w:rsidR="009B6613" w:rsidRPr="007946DE" w:rsidRDefault="009B6613">
      <w:pPr>
        <w:ind w:firstLine="360"/>
      </w:pPr>
    </w:p>
    <w:p w14:paraId="7470A0FE" w14:textId="77777777" w:rsidR="009B6613" w:rsidRPr="007946DE" w:rsidRDefault="009B6613">
      <w:pPr>
        <w:ind w:firstLine="360"/>
      </w:pPr>
    </w:p>
    <w:p w14:paraId="1FDD2EE8" w14:textId="77777777" w:rsidR="009B6613" w:rsidRPr="007946DE" w:rsidRDefault="009B6613">
      <w:pPr>
        <w:ind w:firstLine="360"/>
      </w:pPr>
    </w:p>
    <w:p w14:paraId="035D2CDD" w14:textId="77777777" w:rsidR="009B6613" w:rsidRPr="007946DE" w:rsidRDefault="009B6613">
      <w:pPr>
        <w:ind w:firstLine="360"/>
      </w:pPr>
    </w:p>
    <w:p w14:paraId="288EBEB4" w14:textId="77777777" w:rsidR="009B6613" w:rsidRPr="007946DE" w:rsidRDefault="009B6613">
      <w:pPr>
        <w:ind w:firstLine="360"/>
      </w:pPr>
    </w:p>
    <w:p w14:paraId="0736BD83" w14:textId="77777777" w:rsidR="009B6613" w:rsidRPr="007946DE" w:rsidRDefault="009B6613">
      <w:pPr>
        <w:ind w:firstLine="360"/>
      </w:pPr>
    </w:p>
    <w:p w14:paraId="5A10EDF4" w14:textId="77777777" w:rsidR="009B6613" w:rsidRPr="007946DE" w:rsidRDefault="009B6613">
      <w:pPr>
        <w:ind w:firstLine="360"/>
      </w:pPr>
    </w:p>
    <w:p w14:paraId="56859FA7" w14:textId="77777777" w:rsidR="009B6613" w:rsidRPr="007946DE" w:rsidRDefault="009B6613">
      <w:pPr>
        <w:ind w:firstLine="360"/>
      </w:pPr>
    </w:p>
    <w:p w14:paraId="5F4AA6BA" w14:textId="77777777" w:rsidR="009B6613" w:rsidRPr="007946DE" w:rsidRDefault="009B6613">
      <w:pPr>
        <w:ind w:firstLine="360"/>
      </w:pPr>
    </w:p>
    <w:p w14:paraId="4DEB1E56" w14:textId="77777777" w:rsidR="009B6613" w:rsidRPr="007946DE" w:rsidRDefault="009B6613">
      <w:pPr>
        <w:ind w:firstLine="360"/>
      </w:pPr>
    </w:p>
    <w:p w14:paraId="4FF7B13E" w14:textId="77777777" w:rsidR="009B6613" w:rsidRPr="007946DE" w:rsidRDefault="009B6613">
      <w:pPr>
        <w:ind w:firstLine="360"/>
      </w:pPr>
    </w:p>
    <w:p w14:paraId="6C5775DB" w14:textId="77777777" w:rsidR="009B6613" w:rsidRPr="007946DE" w:rsidRDefault="009B6613">
      <w:pPr>
        <w:ind w:firstLine="360"/>
      </w:pPr>
    </w:p>
    <w:p w14:paraId="725146B2" w14:textId="77777777" w:rsidR="009B6613" w:rsidRPr="007946DE" w:rsidRDefault="00FF51FF">
      <w:pPr>
        <w:keepNext/>
        <w:keepLines/>
        <w:numPr>
          <w:ilvl w:val="0"/>
          <w:numId w:val="14"/>
        </w:numPr>
        <w:pBdr>
          <w:top w:val="nil"/>
          <w:left w:val="nil"/>
          <w:bottom w:val="nil"/>
          <w:right w:val="nil"/>
          <w:between w:val="nil"/>
        </w:pBdr>
        <w:ind w:left="0" w:firstLine="360"/>
        <w:rPr>
          <w:b/>
        </w:rPr>
      </w:pPr>
      <w:bookmarkStart w:id="0" w:name="_heading=h.gjdgxs" w:colFirst="0" w:colLast="0"/>
      <w:bookmarkEnd w:id="0"/>
      <w:r w:rsidRPr="007946DE">
        <w:rPr>
          <w:b/>
        </w:rPr>
        <w:lastRenderedPageBreak/>
        <w:t>IDENTIFICACIÓN</w:t>
      </w:r>
    </w:p>
    <w:p w14:paraId="3312097C" w14:textId="77777777" w:rsidR="009B6613" w:rsidRPr="007946DE" w:rsidRDefault="009B6613">
      <w:pPr>
        <w:spacing w:line="276" w:lineRule="auto"/>
        <w:ind w:firstLine="360"/>
        <w:jc w:val="both"/>
      </w:pPr>
    </w:p>
    <w:tbl>
      <w:tblPr>
        <w:tblStyle w:val="a"/>
        <w:tblW w:w="9634" w:type="dxa"/>
        <w:tblInd w:w="0" w:type="dxa"/>
        <w:tblLayout w:type="fixed"/>
        <w:tblLook w:val="0000" w:firstRow="0" w:lastRow="0" w:firstColumn="0" w:lastColumn="0" w:noHBand="0" w:noVBand="0"/>
      </w:tblPr>
      <w:tblGrid>
        <w:gridCol w:w="1555"/>
        <w:gridCol w:w="1107"/>
        <w:gridCol w:w="4565"/>
        <w:gridCol w:w="2407"/>
      </w:tblGrid>
      <w:tr w:rsidR="007946DE" w:rsidRPr="007946DE" w14:paraId="789CECC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5602A666" w14:textId="77777777" w:rsidR="009B6613" w:rsidRPr="007946DE" w:rsidRDefault="00FF51FF">
            <w:pPr>
              <w:pBdr>
                <w:top w:val="nil"/>
                <w:left w:val="nil"/>
                <w:bottom w:val="nil"/>
                <w:right w:val="nil"/>
                <w:between w:val="nil"/>
              </w:pBdr>
              <w:spacing w:line="276" w:lineRule="auto"/>
              <w:ind w:firstLine="360"/>
              <w:jc w:val="both"/>
              <w:rPr>
                <w:b/>
              </w:rPr>
            </w:pPr>
            <w:r w:rsidRPr="007946DE">
              <w:rPr>
                <w:b/>
              </w:rPr>
              <w:t xml:space="preserve">CÓDIGO </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D9D9D9"/>
          </w:tcPr>
          <w:p w14:paraId="3EB6746A" w14:textId="77777777" w:rsidR="009B6613" w:rsidRPr="007946DE" w:rsidRDefault="00FF51FF">
            <w:pPr>
              <w:pBdr>
                <w:top w:val="nil"/>
                <w:left w:val="nil"/>
                <w:bottom w:val="nil"/>
                <w:right w:val="nil"/>
                <w:between w:val="nil"/>
              </w:pBdr>
              <w:spacing w:line="276" w:lineRule="auto"/>
              <w:ind w:firstLine="360"/>
              <w:jc w:val="both"/>
              <w:rPr>
                <w:b/>
              </w:rPr>
            </w:pPr>
            <w:r w:rsidRPr="007946DE">
              <w:rPr>
                <w:b/>
              </w:rPr>
              <w:t>NOMBRE</w:t>
            </w:r>
          </w:p>
        </w:tc>
      </w:tr>
      <w:tr w:rsidR="007946DE" w:rsidRPr="007946DE" w14:paraId="795A26FF" w14:textId="77777777">
        <w:trPr>
          <w:trHeight w:val="340"/>
        </w:trPr>
        <w:tc>
          <w:tcPr>
            <w:tcW w:w="1555" w:type="dxa"/>
            <w:tcBorders>
              <w:left w:val="single" w:sz="4" w:space="0" w:color="000000"/>
              <w:bottom w:val="single" w:sz="4" w:space="0" w:color="000000"/>
            </w:tcBorders>
          </w:tcPr>
          <w:p w14:paraId="3734B289" w14:textId="77777777" w:rsidR="009B6613" w:rsidRPr="007946DE" w:rsidRDefault="00FF51FF">
            <w:pPr>
              <w:pBdr>
                <w:top w:val="nil"/>
                <w:left w:val="nil"/>
                <w:bottom w:val="nil"/>
                <w:right w:val="nil"/>
                <w:between w:val="nil"/>
              </w:pBdr>
              <w:spacing w:line="276" w:lineRule="auto"/>
              <w:ind w:firstLine="360"/>
              <w:jc w:val="both"/>
            </w:pPr>
            <w:r w:rsidRPr="007946DE">
              <w:t>7880</w:t>
            </w:r>
          </w:p>
        </w:tc>
        <w:tc>
          <w:tcPr>
            <w:tcW w:w="8079" w:type="dxa"/>
            <w:gridSpan w:val="3"/>
            <w:tcBorders>
              <w:left w:val="single" w:sz="4" w:space="0" w:color="000000"/>
              <w:bottom w:val="single" w:sz="4" w:space="0" w:color="000000"/>
              <w:right w:val="single" w:sz="4" w:space="0" w:color="000000"/>
            </w:tcBorders>
          </w:tcPr>
          <w:p w14:paraId="7BB21199" w14:textId="77777777" w:rsidR="009B6613" w:rsidRPr="007946DE" w:rsidRDefault="00FF51FF">
            <w:pPr>
              <w:pBdr>
                <w:top w:val="nil"/>
                <w:left w:val="nil"/>
                <w:bottom w:val="nil"/>
                <w:right w:val="nil"/>
                <w:between w:val="nil"/>
              </w:pBdr>
              <w:spacing w:line="276" w:lineRule="auto"/>
              <w:ind w:firstLine="360"/>
              <w:jc w:val="center"/>
            </w:pPr>
            <w:r w:rsidRPr="007946DE">
              <w:t>Fortalecimiento de la inclusión a la cultura escrita de todos los habitantes de Bogotá</w:t>
            </w:r>
          </w:p>
        </w:tc>
      </w:tr>
      <w:tr w:rsidR="007946DE" w:rsidRPr="007946DE" w14:paraId="48BAF5C7" w14:textId="77777777" w:rsidTr="00D548A1">
        <w:trPr>
          <w:trHeight w:val="340"/>
        </w:trPr>
        <w:tc>
          <w:tcPr>
            <w:tcW w:w="1555" w:type="dxa"/>
            <w:tcBorders>
              <w:top w:val="single" w:sz="4" w:space="0" w:color="000000"/>
              <w:left w:val="single" w:sz="4" w:space="0" w:color="000000"/>
              <w:bottom w:val="single" w:sz="4" w:space="0" w:color="000000"/>
            </w:tcBorders>
            <w:shd w:val="clear" w:color="auto" w:fill="D9D9D9"/>
          </w:tcPr>
          <w:p w14:paraId="1296EDC4" w14:textId="77777777" w:rsidR="009B6613" w:rsidRPr="007946DE" w:rsidRDefault="00FF51FF" w:rsidP="00D548A1">
            <w:pPr>
              <w:pBdr>
                <w:top w:val="nil"/>
                <w:left w:val="nil"/>
                <w:bottom w:val="nil"/>
                <w:right w:val="nil"/>
                <w:between w:val="nil"/>
              </w:pBdr>
              <w:spacing w:line="276" w:lineRule="auto"/>
              <w:jc w:val="both"/>
              <w:rPr>
                <w:b/>
              </w:rPr>
            </w:pPr>
            <w:r w:rsidRPr="007946DE">
              <w:rPr>
                <w:b/>
              </w:rPr>
              <w:t>VERSIÓN No:</w:t>
            </w:r>
          </w:p>
        </w:tc>
        <w:tc>
          <w:tcPr>
            <w:tcW w:w="1107" w:type="dxa"/>
            <w:tcBorders>
              <w:top w:val="single" w:sz="4" w:space="0" w:color="000000"/>
              <w:left w:val="single" w:sz="4" w:space="0" w:color="000000"/>
              <w:bottom w:val="single" w:sz="4" w:space="0" w:color="000000"/>
            </w:tcBorders>
          </w:tcPr>
          <w:p w14:paraId="432C25AF" w14:textId="638DAAAC" w:rsidR="009B6613" w:rsidRPr="007946DE" w:rsidRDefault="00FF51FF">
            <w:pPr>
              <w:pBdr>
                <w:top w:val="nil"/>
                <w:left w:val="nil"/>
                <w:bottom w:val="nil"/>
                <w:right w:val="nil"/>
                <w:between w:val="nil"/>
              </w:pBdr>
              <w:spacing w:line="276" w:lineRule="auto"/>
              <w:ind w:firstLine="360"/>
              <w:jc w:val="both"/>
            </w:pPr>
            <w:r w:rsidRPr="007946DE">
              <w:t>1</w:t>
            </w:r>
            <w:r w:rsidR="00837A32" w:rsidRPr="007946DE">
              <w:t>4</w:t>
            </w:r>
          </w:p>
        </w:tc>
        <w:tc>
          <w:tcPr>
            <w:tcW w:w="4565" w:type="dxa"/>
            <w:tcBorders>
              <w:top w:val="single" w:sz="4" w:space="0" w:color="000000"/>
              <w:left w:val="single" w:sz="4" w:space="0" w:color="000000"/>
              <w:bottom w:val="single" w:sz="4" w:space="0" w:color="000000"/>
            </w:tcBorders>
            <w:shd w:val="clear" w:color="auto" w:fill="D9D9D9"/>
          </w:tcPr>
          <w:p w14:paraId="0FAE8E3B" w14:textId="77777777" w:rsidR="009B6613" w:rsidRPr="007946DE" w:rsidRDefault="00FF51FF">
            <w:pPr>
              <w:pBdr>
                <w:top w:val="nil"/>
                <w:left w:val="nil"/>
                <w:bottom w:val="nil"/>
                <w:right w:val="nil"/>
                <w:between w:val="nil"/>
              </w:pBdr>
              <w:spacing w:line="276" w:lineRule="auto"/>
              <w:ind w:firstLine="360"/>
              <w:jc w:val="both"/>
              <w:rPr>
                <w:b/>
              </w:rPr>
            </w:pPr>
            <w:r w:rsidRPr="007946DE">
              <w:rPr>
                <w:b/>
              </w:rPr>
              <w:t>FECHA DE ÚLTIMA MODIFICACIÓN:</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693373D" w14:textId="0B989D6D" w:rsidR="009B6613" w:rsidRPr="007946DE" w:rsidRDefault="00D548A1">
            <w:pPr>
              <w:pBdr>
                <w:top w:val="nil"/>
                <w:left w:val="nil"/>
                <w:bottom w:val="nil"/>
                <w:right w:val="nil"/>
                <w:between w:val="nil"/>
              </w:pBdr>
              <w:spacing w:line="276" w:lineRule="auto"/>
              <w:ind w:firstLine="360"/>
              <w:jc w:val="both"/>
            </w:pPr>
            <w:r w:rsidRPr="007946DE">
              <w:t>2</w:t>
            </w:r>
            <w:r w:rsidR="00837A32" w:rsidRPr="007946DE">
              <w:t>7</w:t>
            </w:r>
            <w:r w:rsidR="00FF51FF" w:rsidRPr="007946DE">
              <w:t>/</w:t>
            </w:r>
            <w:r w:rsidR="00837A32" w:rsidRPr="007946DE">
              <w:t>0</w:t>
            </w:r>
            <w:r w:rsidRPr="007946DE">
              <w:t>2</w:t>
            </w:r>
            <w:r w:rsidR="00FF51FF" w:rsidRPr="007946DE">
              <w:t>/202</w:t>
            </w:r>
            <w:r w:rsidR="00837A32" w:rsidRPr="007946DE">
              <w:t>4</w:t>
            </w:r>
          </w:p>
        </w:tc>
      </w:tr>
    </w:tbl>
    <w:p w14:paraId="4773AC3C" w14:textId="77777777" w:rsidR="009B6613" w:rsidRPr="007946DE" w:rsidRDefault="009B6613">
      <w:pPr>
        <w:spacing w:line="276" w:lineRule="auto"/>
        <w:ind w:firstLine="360"/>
        <w:jc w:val="both"/>
      </w:pPr>
    </w:p>
    <w:p w14:paraId="3BA34493" w14:textId="77777777" w:rsidR="009B6613" w:rsidRPr="007946DE" w:rsidRDefault="00FF51FF">
      <w:pPr>
        <w:keepNext/>
        <w:keepLines/>
        <w:numPr>
          <w:ilvl w:val="1"/>
          <w:numId w:val="3"/>
        </w:numPr>
        <w:pBdr>
          <w:top w:val="nil"/>
          <w:left w:val="nil"/>
          <w:bottom w:val="nil"/>
          <w:right w:val="nil"/>
          <w:between w:val="nil"/>
        </w:pBdr>
        <w:ind w:left="0" w:firstLine="360"/>
        <w:rPr>
          <w:b/>
        </w:rPr>
      </w:pPr>
      <w:bookmarkStart w:id="1" w:name="_heading=h.vx1227" w:colFirst="0" w:colLast="0"/>
      <w:bookmarkEnd w:id="1"/>
      <w:r w:rsidRPr="007946DE">
        <w:rPr>
          <w:b/>
        </w:rPr>
        <w:t>CLASIFICACIÓN EN LA ESTRUCTURA DEL PLAN DE DESARROLLO</w:t>
      </w:r>
    </w:p>
    <w:p w14:paraId="018A9FE3" w14:textId="77777777" w:rsidR="009B6613" w:rsidRPr="007946DE" w:rsidRDefault="00FF51FF">
      <w:pPr>
        <w:spacing w:line="276" w:lineRule="auto"/>
        <w:ind w:firstLine="360"/>
        <w:jc w:val="both"/>
        <w:rPr>
          <w:b/>
        </w:rPr>
      </w:pPr>
      <w:r w:rsidRPr="007946DE">
        <w:rPr>
          <w:b/>
        </w:rPr>
        <w:t xml:space="preserve">  </w:t>
      </w:r>
    </w:p>
    <w:p w14:paraId="3E246AD5" w14:textId="77777777" w:rsidR="009B6613" w:rsidRPr="007946DE" w:rsidRDefault="00FF51FF">
      <w:pPr>
        <w:keepNext/>
        <w:keepLines/>
        <w:pBdr>
          <w:top w:val="nil"/>
          <w:left w:val="nil"/>
          <w:bottom w:val="nil"/>
          <w:right w:val="nil"/>
          <w:between w:val="nil"/>
        </w:pBdr>
        <w:ind w:firstLine="360"/>
        <w:rPr>
          <w:b/>
        </w:rPr>
      </w:pPr>
      <w:bookmarkStart w:id="2" w:name="_heading=h.3fwokq0" w:colFirst="0" w:colLast="0"/>
      <w:bookmarkEnd w:id="2"/>
      <w:r w:rsidRPr="007946DE">
        <w:rPr>
          <w:b/>
        </w:rPr>
        <w:t>1.1.1.</w:t>
      </w:r>
      <w:r w:rsidRPr="007946DE">
        <w:rPr>
          <w:b/>
        </w:rPr>
        <w:tab/>
        <w:t>Contribución al Plan de Desarrollo Nacional</w:t>
      </w:r>
    </w:p>
    <w:p w14:paraId="16233D08" w14:textId="77777777" w:rsidR="009B6613" w:rsidRPr="007946DE" w:rsidRDefault="00FF51FF">
      <w:pPr>
        <w:spacing w:line="276" w:lineRule="auto"/>
        <w:ind w:firstLine="360"/>
        <w:jc w:val="both"/>
        <w:rPr>
          <w:b/>
        </w:rPr>
      </w:pPr>
      <w:r w:rsidRPr="007946DE">
        <w:rPr>
          <w:b/>
        </w:rPr>
        <w:t xml:space="preserve">Plan: </w:t>
      </w:r>
      <w:r w:rsidRPr="007946DE">
        <w:t>Plan Nacional de Desarrollo 2018-2022, Pacto por Colombia, pacto por la equidad</w:t>
      </w:r>
    </w:p>
    <w:p w14:paraId="60E91E11" w14:textId="77777777" w:rsidR="009B6613" w:rsidRPr="007946DE" w:rsidRDefault="00FF51FF">
      <w:pPr>
        <w:spacing w:line="276" w:lineRule="auto"/>
        <w:ind w:firstLine="360"/>
        <w:jc w:val="both"/>
        <w:rPr>
          <w:b/>
        </w:rPr>
      </w:pPr>
      <w:r w:rsidRPr="007946DE">
        <w:rPr>
          <w:b/>
        </w:rPr>
        <w:t xml:space="preserve">Estrategia Transversal: </w:t>
      </w:r>
    </w:p>
    <w:p w14:paraId="6A335AEC" w14:textId="77777777" w:rsidR="009B6613" w:rsidRPr="007946DE" w:rsidRDefault="00FF51FF">
      <w:pPr>
        <w:numPr>
          <w:ilvl w:val="0"/>
          <w:numId w:val="25"/>
        </w:numPr>
        <w:spacing w:line="276" w:lineRule="auto"/>
        <w:jc w:val="both"/>
      </w:pPr>
      <w:r w:rsidRPr="007946DE">
        <w:t>Pacto por la transformación digital de Colombia: Gobierno, empresas y hogares conectados con la era del conocimiento</w:t>
      </w:r>
    </w:p>
    <w:p w14:paraId="4F340D63" w14:textId="77777777" w:rsidR="009B6613" w:rsidRPr="007946DE" w:rsidRDefault="00FF51FF">
      <w:pPr>
        <w:numPr>
          <w:ilvl w:val="0"/>
          <w:numId w:val="26"/>
        </w:numPr>
        <w:spacing w:line="276" w:lineRule="auto"/>
        <w:jc w:val="both"/>
        <w:rPr>
          <w:b/>
        </w:rPr>
      </w:pPr>
      <w:r w:rsidRPr="007946DE">
        <w:t>Pacto por la protección y promoción de nuestra cultura y desarrollo de la economía naranja</w:t>
      </w:r>
    </w:p>
    <w:p w14:paraId="1AF28042" w14:textId="77777777" w:rsidR="009B6613" w:rsidRPr="007946DE" w:rsidRDefault="00FF51FF">
      <w:pPr>
        <w:spacing w:line="276" w:lineRule="auto"/>
        <w:ind w:firstLine="360"/>
        <w:jc w:val="both"/>
        <w:rPr>
          <w:b/>
        </w:rPr>
      </w:pPr>
      <w:r w:rsidRPr="007946DE">
        <w:rPr>
          <w:b/>
        </w:rPr>
        <w:t xml:space="preserve">Objetivo: </w:t>
      </w:r>
    </w:p>
    <w:p w14:paraId="642F3007" w14:textId="77777777" w:rsidR="009B6613" w:rsidRPr="007946DE" w:rsidRDefault="00FF51FF">
      <w:pPr>
        <w:numPr>
          <w:ilvl w:val="0"/>
          <w:numId w:val="4"/>
        </w:numPr>
        <w:spacing w:line="276" w:lineRule="auto"/>
        <w:jc w:val="both"/>
      </w:pPr>
      <w:r w:rsidRPr="007946DE">
        <w:t>Empoderar a ciudadanos y hogares en el entorno digital</w:t>
      </w:r>
    </w:p>
    <w:p w14:paraId="01526466" w14:textId="77777777" w:rsidR="009B6613" w:rsidRPr="007946DE" w:rsidRDefault="00FF51FF">
      <w:pPr>
        <w:numPr>
          <w:ilvl w:val="0"/>
          <w:numId w:val="4"/>
        </w:numPr>
        <w:spacing w:line="276" w:lineRule="auto"/>
        <w:jc w:val="both"/>
      </w:pPr>
      <w:r w:rsidRPr="007946DE">
        <w:t>Generar condiciones para la creación, circulación y acceso a la cultura en los territorios</w:t>
      </w:r>
    </w:p>
    <w:p w14:paraId="50E24717" w14:textId="77777777" w:rsidR="009B6613" w:rsidRPr="007946DE" w:rsidRDefault="00FF51FF">
      <w:pPr>
        <w:spacing w:line="276" w:lineRule="auto"/>
        <w:ind w:firstLine="360"/>
        <w:jc w:val="both"/>
        <w:rPr>
          <w:b/>
        </w:rPr>
      </w:pPr>
      <w:r w:rsidRPr="007946DE">
        <w:rPr>
          <w:b/>
        </w:rPr>
        <w:t xml:space="preserve">Programa: </w:t>
      </w:r>
    </w:p>
    <w:p w14:paraId="13CE1361" w14:textId="77777777" w:rsidR="009B6613" w:rsidRPr="007946DE" w:rsidRDefault="00FF51FF">
      <w:pPr>
        <w:numPr>
          <w:ilvl w:val="0"/>
          <w:numId w:val="22"/>
        </w:numPr>
        <w:spacing w:line="276" w:lineRule="auto"/>
        <w:jc w:val="both"/>
      </w:pPr>
      <w:r w:rsidRPr="007946DE">
        <w:t>Fomento del desarrollo de aplicaciones, software y contenidos para impulsar la apropiación de las Tecnologías de la Información y las Comunicaciones</w:t>
      </w:r>
    </w:p>
    <w:p w14:paraId="63CA1CE5" w14:textId="77777777" w:rsidR="009B6613" w:rsidRPr="007946DE" w:rsidRDefault="00FF51FF">
      <w:pPr>
        <w:numPr>
          <w:ilvl w:val="0"/>
          <w:numId w:val="5"/>
        </w:numPr>
        <w:spacing w:line="276" w:lineRule="auto"/>
        <w:jc w:val="both"/>
        <w:rPr>
          <w:b/>
        </w:rPr>
      </w:pPr>
      <w:r w:rsidRPr="007946DE">
        <w:t>Promoción y acceso efectivo a procesos culturales y artísticos</w:t>
      </w:r>
      <w:r w:rsidRPr="007946DE">
        <w:rPr>
          <w:b/>
        </w:rPr>
        <w:t xml:space="preserve"> </w:t>
      </w:r>
    </w:p>
    <w:p w14:paraId="5BC360EB" w14:textId="77777777" w:rsidR="009B6613" w:rsidRPr="007946DE" w:rsidRDefault="009B6613">
      <w:pPr>
        <w:spacing w:line="276" w:lineRule="auto"/>
        <w:ind w:firstLine="360"/>
        <w:jc w:val="both"/>
        <w:rPr>
          <w:b/>
        </w:rPr>
      </w:pPr>
    </w:p>
    <w:p w14:paraId="716A0E81" w14:textId="77777777" w:rsidR="009B6613" w:rsidRPr="007946DE" w:rsidRDefault="00FF51FF">
      <w:pPr>
        <w:keepNext/>
        <w:keepLines/>
        <w:pBdr>
          <w:top w:val="nil"/>
          <w:left w:val="nil"/>
          <w:bottom w:val="nil"/>
          <w:right w:val="nil"/>
          <w:between w:val="nil"/>
        </w:pBdr>
        <w:ind w:firstLine="360"/>
        <w:rPr>
          <w:b/>
        </w:rPr>
      </w:pPr>
      <w:bookmarkStart w:id="3" w:name="_heading=h.1v1yuxt" w:colFirst="0" w:colLast="0"/>
      <w:bookmarkEnd w:id="3"/>
      <w:r w:rsidRPr="007946DE">
        <w:rPr>
          <w:b/>
        </w:rPr>
        <w:t>1.1.2.</w:t>
      </w:r>
      <w:r w:rsidRPr="007946DE">
        <w:rPr>
          <w:b/>
        </w:rPr>
        <w:tab/>
        <w:t>Plan de Desarrollo Departamental sectorial</w:t>
      </w:r>
    </w:p>
    <w:p w14:paraId="0CBB63BA" w14:textId="77777777" w:rsidR="009B6613" w:rsidRPr="007946DE" w:rsidRDefault="00FF51FF">
      <w:pPr>
        <w:spacing w:line="276" w:lineRule="auto"/>
        <w:ind w:firstLine="360"/>
        <w:jc w:val="both"/>
      </w:pPr>
      <w:r w:rsidRPr="007946DE">
        <w:rPr>
          <w:b/>
        </w:rPr>
        <w:t xml:space="preserve">Plan: </w:t>
      </w:r>
      <w:r w:rsidRPr="007946DE">
        <w:t>Plan Departamental de Desarrollo 2020-2024 Cundinamarca, ¡Región que progresa!</w:t>
      </w:r>
    </w:p>
    <w:p w14:paraId="0BED899A" w14:textId="77777777" w:rsidR="009B6613" w:rsidRPr="007946DE" w:rsidRDefault="00FF51FF">
      <w:pPr>
        <w:spacing w:line="276" w:lineRule="auto"/>
        <w:ind w:firstLine="360"/>
        <w:jc w:val="both"/>
        <w:rPr>
          <w:b/>
        </w:rPr>
      </w:pPr>
      <w:r w:rsidRPr="007946DE">
        <w:rPr>
          <w:b/>
        </w:rPr>
        <w:t xml:space="preserve">Línea Estratégica: </w:t>
      </w:r>
      <w:r w:rsidRPr="007946DE">
        <w:t>+ Bien Estar</w:t>
      </w:r>
    </w:p>
    <w:p w14:paraId="32C480CF" w14:textId="77777777" w:rsidR="009B6613" w:rsidRPr="007946DE" w:rsidRDefault="00FF51FF">
      <w:pPr>
        <w:spacing w:line="276" w:lineRule="auto"/>
        <w:ind w:firstLine="360"/>
        <w:jc w:val="both"/>
        <w:rPr>
          <w:b/>
        </w:rPr>
      </w:pPr>
      <w:r w:rsidRPr="007946DE">
        <w:rPr>
          <w:b/>
        </w:rPr>
        <w:t xml:space="preserve">Programa: </w:t>
      </w:r>
      <w:r w:rsidRPr="007946DE">
        <w:t>Un buen vivir</w:t>
      </w:r>
    </w:p>
    <w:p w14:paraId="378E50F4" w14:textId="77777777" w:rsidR="009B6613" w:rsidRPr="007946DE" w:rsidRDefault="00FF51FF">
      <w:pPr>
        <w:spacing w:line="276" w:lineRule="auto"/>
        <w:ind w:left="392"/>
        <w:jc w:val="both"/>
      </w:pPr>
      <w:r w:rsidRPr="007946DE">
        <w:rPr>
          <w:b/>
        </w:rPr>
        <w:t xml:space="preserve">Estrategia del programa: </w:t>
      </w:r>
      <w:r w:rsidRPr="007946DE">
        <w:t>Ampliación de la extensión bibliotecaria, a través de la "Biblio Rueda" y "lectura sin fronteras”, así como de agentes promotores de la lectura, para llegar a las veredas, centros poblados y población más vulnerable.</w:t>
      </w:r>
    </w:p>
    <w:p w14:paraId="69C46C9E" w14:textId="4208F4CE" w:rsidR="009B6613" w:rsidRPr="007946DE" w:rsidRDefault="00FF51FF">
      <w:pPr>
        <w:keepNext/>
        <w:keepLines/>
        <w:pBdr>
          <w:top w:val="nil"/>
          <w:left w:val="nil"/>
          <w:bottom w:val="nil"/>
          <w:right w:val="nil"/>
          <w:between w:val="nil"/>
        </w:pBdr>
        <w:ind w:firstLine="360"/>
        <w:rPr>
          <w:b/>
        </w:rPr>
      </w:pPr>
      <w:bookmarkStart w:id="4" w:name="_heading=h.4f1mdlm" w:colFirst="0" w:colLast="0"/>
      <w:bookmarkEnd w:id="4"/>
      <w:r w:rsidRPr="007946DE">
        <w:rPr>
          <w:b/>
        </w:rPr>
        <w:lastRenderedPageBreak/>
        <w:t>1.1.3.</w:t>
      </w:r>
      <w:r w:rsidRPr="007946DE">
        <w:rPr>
          <w:b/>
        </w:rPr>
        <w:tab/>
        <w:t>Plan de Desarrollo Distrital: Un Nuevo Contrato Social y Ambiental para la Bogotá del Siglo XXI</w:t>
      </w:r>
    </w:p>
    <w:p w14:paraId="2F87CA48" w14:textId="77777777" w:rsidR="009B6613" w:rsidRPr="007946DE" w:rsidRDefault="009B6613">
      <w:pPr>
        <w:keepNext/>
        <w:keepLines/>
        <w:pBdr>
          <w:top w:val="nil"/>
          <w:left w:val="nil"/>
          <w:bottom w:val="nil"/>
          <w:right w:val="nil"/>
          <w:between w:val="nil"/>
        </w:pBdr>
        <w:ind w:firstLine="360"/>
        <w:rPr>
          <w:b/>
        </w:rPr>
      </w:pPr>
    </w:p>
    <w:p w14:paraId="076800AE" w14:textId="77777777" w:rsidR="009B6613" w:rsidRPr="007946DE" w:rsidRDefault="00FF51FF">
      <w:pPr>
        <w:keepNext/>
        <w:keepLines/>
        <w:pBdr>
          <w:top w:val="nil"/>
          <w:left w:val="nil"/>
          <w:bottom w:val="nil"/>
          <w:right w:val="nil"/>
          <w:between w:val="nil"/>
        </w:pBdr>
        <w:ind w:firstLine="360"/>
        <w:rPr>
          <w:b/>
        </w:rPr>
      </w:pPr>
      <w:bookmarkStart w:id="5" w:name="_heading=h.2u6wntf" w:colFirst="0" w:colLast="0"/>
      <w:bookmarkEnd w:id="5"/>
      <w:r w:rsidRPr="007946DE">
        <w:rPr>
          <w:b/>
        </w:rPr>
        <w:t xml:space="preserve">Propósito: 1 </w:t>
      </w:r>
      <w:r w:rsidRPr="007946DE">
        <w:t>Hacer un nuevo contrato social con igualdad de oportunidades para la inclusión social, productiva y política</w:t>
      </w:r>
    </w:p>
    <w:p w14:paraId="3BEEC27E" w14:textId="77777777" w:rsidR="009B6613" w:rsidRPr="007946DE" w:rsidRDefault="00FF51FF">
      <w:pPr>
        <w:keepNext/>
        <w:keepLines/>
        <w:pBdr>
          <w:top w:val="nil"/>
          <w:left w:val="nil"/>
          <w:bottom w:val="nil"/>
          <w:right w:val="nil"/>
          <w:between w:val="nil"/>
        </w:pBdr>
        <w:ind w:firstLine="360"/>
      </w:pPr>
      <w:bookmarkStart w:id="6" w:name="_heading=h.19c6y18" w:colFirst="0" w:colLast="0"/>
      <w:bookmarkEnd w:id="6"/>
      <w:r w:rsidRPr="007946DE">
        <w:rPr>
          <w:b/>
        </w:rPr>
        <w:t xml:space="preserve">Logro de Ciudad: </w:t>
      </w:r>
      <w:r w:rsidRPr="007946DE">
        <w:t>Cerrar las brechas digitales, de cobertura, calidad y competencias a lo largo del ciclo de la formación integral, desde la primera infancia hasta la educación superior y continua para la vida.</w:t>
      </w:r>
    </w:p>
    <w:p w14:paraId="51A826DA" w14:textId="77777777" w:rsidR="009B6613" w:rsidRPr="007946DE" w:rsidRDefault="00FF51FF">
      <w:pPr>
        <w:keepNext/>
        <w:keepLines/>
        <w:pBdr>
          <w:top w:val="nil"/>
          <w:left w:val="nil"/>
          <w:bottom w:val="nil"/>
          <w:right w:val="nil"/>
          <w:between w:val="nil"/>
        </w:pBdr>
        <w:ind w:firstLine="360"/>
      </w:pPr>
      <w:bookmarkStart w:id="7" w:name="_heading=h.3tbugp1" w:colFirst="0" w:colLast="0"/>
      <w:bookmarkEnd w:id="7"/>
      <w:r w:rsidRPr="007946DE">
        <w:rPr>
          <w:b/>
        </w:rPr>
        <w:tab/>
        <w:t xml:space="preserve">Programa Estratégico: </w:t>
      </w:r>
      <w:r w:rsidRPr="007946DE">
        <w:t xml:space="preserve">Oportunidades de educación, salud y cultura para mujeres, jóvenes, niños, niñas y adolescentes </w:t>
      </w:r>
    </w:p>
    <w:p w14:paraId="3AE7532F" w14:textId="77777777" w:rsidR="009B6613" w:rsidRPr="007946DE" w:rsidRDefault="00FF51FF">
      <w:pPr>
        <w:keepNext/>
        <w:keepLines/>
        <w:pBdr>
          <w:top w:val="nil"/>
          <w:left w:val="nil"/>
          <w:bottom w:val="nil"/>
          <w:right w:val="nil"/>
          <w:between w:val="nil"/>
        </w:pBdr>
        <w:ind w:firstLine="360"/>
        <w:rPr>
          <w:b/>
        </w:rPr>
      </w:pPr>
      <w:bookmarkStart w:id="8" w:name="_heading=h.28h4qwu" w:colFirst="0" w:colLast="0"/>
      <w:bookmarkEnd w:id="8"/>
      <w:r w:rsidRPr="007946DE">
        <w:rPr>
          <w:b/>
        </w:rPr>
        <w:t xml:space="preserve">Programa: 15 Plan Distrital de Lectura, Escritura y Oralidad:  </w:t>
      </w:r>
      <w:r w:rsidRPr="007946DE">
        <w:t>"Leer para la vida"</w:t>
      </w:r>
      <w:r w:rsidRPr="007946DE">
        <w:rPr>
          <w:b/>
        </w:rPr>
        <w:t xml:space="preserve"> </w:t>
      </w:r>
    </w:p>
    <w:p w14:paraId="576F11AE" w14:textId="77777777" w:rsidR="009B6613" w:rsidRPr="007946DE" w:rsidRDefault="00FF51FF">
      <w:pPr>
        <w:keepNext/>
        <w:keepLines/>
        <w:pBdr>
          <w:top w:val="nil"/>
          <w:left w:val="nil"/>
          <w:bottom w:val="nil"/>
          <w:right w:val="nil"/>
          <w:between w:val="nil"/>
        </w:pBdr>
        <w:ind w:firstLine="360"/>
        <w:rPr>
          <w:b/>
        </w:rPr>
      </w:pPr>
      <w:bookmarkStart w:id="9" w:name="_heading=h.nmf14n" w:colFirst="0" w:colLast="0"/>
      <w:bookmarkEnd w:id="9"/>
      <w:r w:rsidRPr="007946DE">
        <w:rPr>
          <w:b/>
        </w:rPr>
        <w:t>Metas de Producto Asociadas al Proyecto:</w:t>
      </w:r>
    </w:p>
    <w:p w14:paraId="5B0637B8" w14:textId="77777777" w:rsidR="009B6613" w:rsidRPr="007946DE" w:rsidRDefault="00FF51FF">
      <w:pPr>
        <w:keepNext/>
        <w:keepLines/>
        <w:numPr>
          <w:ilvl w:val="0"/>
          <w:numId w:val="28"/>
        </w:numPr>
        <w:pBdr>
          <w:top w:val="nil"/>
          <w:left w:val="nil"/>
          <w:bottom w:val="nil"/>
          <w:right w:val="nil"/>
          <w:between w:val="nil"/>
        </w:pBdr>
        <w:rPr>
          <w:b/>
        </w:rPr>
      </w:pPr>
      <w:bookmarkStart w:id="10" w:name="_heading=h.37m2jsg" w:colFirst="0" w:colLast="0"/>
      <w:bookmarkEnd w:id="10"/>
      <w:r w:rsidRPr="007946DE">
        <w:rPr>
          <w:b/>
        </w:rPr>
        <w:t xml:space="preserve">Meta 101: </w:t>
      </w:r>
      <w:r w:rsidRPr="007946DE">
        <w:t>Creación de un (1) Sistema Distrital de bibliotecas y espacios no convencionales de lectura que fortalezca y articule bibliotecas públicas, escolares, comunitarias, universitarias, especializadas, y otros espacios de circulación del libro en la ciudad</w:t>
      </w:r>
    </w:p>
    <w:p w14:paraId="1894832F" w14:textId="77777777" w:rsidR="009B6613" w:rsidRPr="007946DE" w:rsidRDefault="00FF51FF">
      <w:pPr>
        <w:keepNext/>
        <w:keepLines/>
        <w:numPr>
          <w:ilvl w:val="0"/>
          <w:numId w:val="28"/>
        </w:numPr>
        <w:pBdr>
          <w:top w:val="nil"/>
          <w:left w:val="nil"/>
          <w:bottom w:val="nil"/>
          <w:right w:val="nil"/>
          <w:between w:val="nil"/>
        </w:pBdr>
      </w:pPr>
      <w:bookmarkStart w:id="11" w:name="_heading=h.1mrcu09" w:colFirst="0" w:colLast="0"/>
      <w:bookmarkEnd w:id="11"/>
      <w:r w:rsidRPr="007946DE">
        <w:rPr>
          <w:b/>
        </w:rPr>
        <w:t xml:space="preserve">Meta 102: </w:t>
      </w:r>
      <w:r w:rsidRPr="007946DE">
        <w:t>Formular 1 política distrital de lectura, escritura y bibliotecas y otros espacios de circulación del libro</w:t>
      </w:r>
    </w:p>
    <w:p w14:paraId="147966C9" w14:textId="77777777" w:rsidR="009B6613" w:rsidRPr="007946DE" w:rsidRDefault="00FF51FF">
      <w:pPr>
        <w:keepNext/>
        <w:keepLines/>
        <w:numPr>
          <w:ilvl w:val="0"/>
          <w:numId w:val="28"/>
        </w:numPr>
        <w:pBdr>
          <w:top w:val="nil"/>
          <w:left w:val="nil"/>
          <w:bottom w:val="nil"/>
          <w:right w:val="nil"/>
          <w:between w:val="nil"/>
        </w:pBdr>
      </w:pPr>
      <w:bookmarkStart w:id="12" w:name="_heading=h.46r0co2" w:colFirst="0" w:colLast="0"/>
      <w:bookmarkEnd w:id="12"/>
      <w:r w:rsidRPr="007946DE">
        <w:rPr>
          <w:b/>
        </w:rPr>
        <w:t xml:space="preserve">Meta 103: </w:t>
      </w:r>
      <w:r w:rsidRPr="007946DE">
        <w:t>Promover 16 espacios y/o eventos de valoración social del libro, la lectura y la literatura en la ciudad</w:t>
      </w:r>
    </w:p>
    <w:p w14:paraId="1068F627" w14:textId="77777777" w:rsidR="009B6613" w:rsidRPr="007946DE" w:rsidRDefault="009B6613">
      <w:pPr>
        <w:keepNext/>
        <w:keepLines/>
        <w:pBdr>
          <w:top w:val="nil"/>
          <w:left w:val="nil"/>
          <w:bottom w:val="nil"/>
          <w:right w:val="nil"/>
          <w:between w:val="nil"/>
        </w:pBdr>
        <w:ind w:firstLine="360"/>
        <w:rPr>
          <w:b/>
        </w:rPr>
      </w:pPr>
    </w:p>
    <w:p w14:paraId="25B7F46F" w14:textId="77777777" w:rsidR="009B6613" w:rsidRPr="007946DE" w:rsidRDefault="00FF51FF">
      <w:pPr>
        <w:keepNext/>
        <w:keepLines/>
        <w:numPr>
          <w:ilvl w:val="1"/>
          <w:numId w:val="3"/>
        </w:numPr>
        <w:pBdr>
          <w:top w:val="nil"/>
          <w:left w:val="nil"/>
          <w:bottom w:val="nil"/>
          <w:right w:val="nil"/>
          <w:between w:val="nil"/>
        </w:pBdr>
        <w:ind w:left="0" w:firstLine="360"/>
        <w:rPr>
          <w:b/>
        </w:rPr>
      </w:pPr>
      <w:bookmarkStart w:id="13" w:name="_heading=h.2lwamvv" w:colFirst="0" w:colLast="0"/>
      <w:bookmarkEnd w:id="13"/>
      <w:r w:rsidRPr="007946DE">
        <w:rPr>
          <w:b/>
        </w:rPr>
        <w:t>PROBLEMÁTICA</w:t>
      </w:r>
    </w:p>
    <w:p w14:paraId="1D291DFE" w14:textId="77777777" w:rsidR="009B6613" w:rsidRPr="007946DE" w:rsidRDefault="009B6613">
      <w:pPr>
        <w:spacing w:line="276" w:lineRule="auto"/>
        <w:ind w:firstLine="360"/>
        <w:jc w:val="center"/>
      </w:pPr>
    </w:p>
    <w:p w14:paraId="4D7060AE" w14:textId="77777777" w:rsidR="009B6613" w:rsidRPr="007946DE" w:rsidRDefault="00FF51FF">
      <w:pPr>
        <w:spacing w:line="276" w:lineRule="auto"/>
        <w:ind w:firstLine="360"/>
        <w:jc w:val="center"/>
      </w:pPr>
      <w:r w:rsidRPr="007946DE">
        <w:t>Imagen: Ejercicio de Referencia Identificación Problema o Necesidad</w:t>
      </w:r>
    </w:p>
    <w:p w14:paraId="6B39D105" w14:textId="77777777" w:rsidR="009B6613" w:rsidRPr="007946DE" w:rsidRDefault="00FF51FF">
      <w:pPr>
        <w:spacing w:line="276" w:lineRule="auto"/>
        <w:ind w:firstLine="360"/>
        <w:jc w:val="both"/>
        <w:rPr>
          <w:b/>
        </w:rPr>
      </w:pPr>
      <w:r w:rsidRPr="007946DE">
        <w:rPr>
          <w:b/>
          <w:noProof/>
        </w:rPr>
        <w:lastRenderedPageBreak/>
        <w:drawing>
          <wp:inline distT="114300" distB="114300" distL="114300" distR="114300" wp14:anchorId="2FDF10C4" wp14:editId="1B9303A6">
            <wp:extent cx="5822942" cy="364742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22942" cy="3647426"/>
                    </a:xfrm>
                    <a:prstGeom prst="rect">
                      <a:avLst/>
                    </a:prstGeom>
                    <a:ln/>
                  </pic:spPr>
                </pic:pic>
              </a:graphicData>
            </a:graphic>
          </wp:inline>
        </w:drawing>
      </w:r>
    </w:p>
    <w:p w14:paraId="2414968B" w14:textId="77777777" w:rsidR="009B6613" w:rsidRPr="007946DE" w:rsidRDefault="009B6613">
      <w:pPr>
        <w:spacing w:line="276" w:lineRule="auto"/>
        <w:ind w:firstLine="360"/>
        <w:jc w:val="both"/>
        <w:rPr>
          <w:b/>
        </w:rPr>
      </w:pPr>
    </w:p>
    <w:p w14:paraId="44E0115C" w14:textId="77777777" w:rsidR="009B6613" w:rsidRPr="007946DE" w:rsidRDefault="00FF51FF">
      <w:pPr>
        <w:keepNext/>
        <w:keepLines/>
        <w:numPr>
          <w:ilvl w:val="2"/>
          <w:numId w:val="3"/>
        </w:numPr>
        <w:pBdr>
          <w:top w:val="nil"/>
          <w:left w:val="nil"/>
          <w:bottom w:val="nil"/>
          <w:right w:val="nil"/>
          <w:between w:val="nil"/>
        </w:pBdr>
        <w:ind w:left="0" w:firstLine="360"/>
        <w:rPr>
          <w:b/>
        </w:rPr>
      </w:pPr>
      <w:bookmarkStart w:id="14" w:name="_heading=h.111kx3o" w:colFirst="0" w:colLast="0"/>
      <w:bookmarkEnd w:id="14"/>
      <w:r w:rsidRPr="007946DE">
        <w:rPr>
          <w:b/>
        </w:rPr>
        <w:t>Problema central</w:t>
      </w:r>
    </w:p>
    <w:p w14:paraId="6306DF78" w14:textId="77777777" w:rsidR="009B6613" w:rsidRPr="007946DE" w:rsidRDefault="00FF51FF">
      <w:pPr>
        <w:pBdr>
          <w:top w:val="nil"/>
          <w:left w:val="nil"/>
          <w:bottom w:val="nil"/>
          <w:right w:val="nil"/>
          <w:between w:val="nil"/>
        </w:pBdr>
        <w:spacing w:line="276" w:lineRule="auto"/>
        <w:jc w:val="both"/>
        <w:rPr>
          <w:b/>
        </w:rPr>
      </w:pPr>
      <w:r w:rsidRPr="007946DE">
        <w:rPr>
          <w:b/>
        </w:rPr>
        <w:t xml:space="preserve">Situación problemática en general. </w:t>
      </w:r>
    </w:p>
    <w:p w14:paraId="19B7F1C3" w14:textId="77777777" w:rsidR="009B6613" w:rsidRPr="007946DE" w:rsidRDefault="009B6613">
      <w:pPr>
        <w:pBdr>
          <w:top w:val="nil"/>
          <w:left w:val="nil"/>
          <w:bottom w:val="nil"/>
          <w:right w:val="nil"/>
          <w:between w:val="nil"/>
        </w:pBdr>
        <w:spacing w:line="276" w:lineRule="auto"/>
        <w:jc w:val="both"/>
        <w:rPr>
          <w:b/>
        </w:rPr>
      </w:pPr>
    </w:p>
    <w:p w14:paraId="40C28049" w14:textId="77777777" w:rsidR="009B6613" w:rsidRPr="007946DE" w:rsidRDefault="00FF51FF">
      <w:pPr>
        <w:spacing w:line="276" w:lineRule="auto"/>
        <w:jc w:val="both"/>
      </w:pPr>
      <w:r w:rsidRPr="007946DE">
        <w:t>Bajo porcentaje de habitantes de Bogotá incluidos en la cultura escrita, en especial aquellos en condición de vulnerabilidad (grupos sociales, étnicos, víctimas, migrantes, mujeres, población LGBTI, entre otros), lo que va en detrimento de la garantía de su derecho a una vida plena.</w:t>
      </w:r>
    </w:p>
    <w:p w14:paraId="00C03E13" w14:textId="77777777" w:rsidR="009B6613" w:rsidRPr="007946DE" w:rsidRDefault="009B6613">
      <w:pPr>
        <w:spacing w:line="276" w:lineRule="auto"/>
        <w:ind w:firstLine="360"/>
        <w:jc w:val="both"/>
        <w:rPr>
          <w:b/>
          <w:highlight w:val="green"/>
        </w:rPr>
      </w:pPr>
    </w:p>
    <w:p w14:paraId="6A1A124D" w14:textId="77777777" w:rsidR="009B6613" w:rsidRPr="007946DE" w:rsidRDefault="00FF51FF">
      <w:pPr>
        <w:keepNext/>
        <w:keepLines/>
        <w:numPr>
          <w:ilvl w:val="2"/>
          <w:numId w:val="3"/>
        </w:numPr>
        <w:pBdr>
          <w:top w:val="nil"/>
          <w:left w:val="nil"/>
          <w:bottom w:val="nil"/>
          <w:right w:val="nil"/>
          <w:between w:val="nil"/>
        </w:pBdr>
        <w:ind w:left="0" w:firstLine="360"/>
        <w:rPr>
          <w:rFonts w:ascii="Arial" w:eastAsia="Arial" w:hAnsi="Arial" w:cs="Arial"/>
          <w:b/>
          <w:sz w:val="24"/>
          <w:szCs w:val="24"/>
        </w:rPr>
      </w:pPr>
      <w:bookmarkStart w:id="15" w:name="_heading=h.3l18frh" w:colFirst="0" w:colLast="0"/>
      <w:bookmarkEnd w:id="15"/>
      <w:r w:rsidRPr="007946DE">
        <w:rPr>
          <w:b/>
        </w:rPr>
        <w:t>Descripción de la situación existente con respecto al problema</w:t>
      </w:r>
    </w:p>
    <w:p w14:paraId="053D050B" w14:textId="77777777" w:rsidR="009B6613" w:rsidRPr="007946DE" w:rsidRDefault="009B6613">
      <w:pPr>
        <w:spacing w:line="276" w:lineRule="auto"/>
        <w:ind w:firstLine="360"/>
        <w:jc w:val="both"/>
      </w:pPr>
    </w:p>
    <w:p w14:paraId="10F7399C" w14:textId="77777777" w:rsidR="009B6613" w:rsidRPr="007946DE" w:rsidRDefault="00FF51FF">
      <w:pPr>
        <w:spacing w:line="276" w:lineRule="auto"/>
        <w:ind w:firstLine="360"/>
        <w:jc w:val="both"/>
        <w:rPr>
          <w:b/>
        </w:rPr>
      </w:pPr>
      <w:r w:rsidRPr="007946DE">
        <w:rPr>
          <w:b/>
        </w:rPr>
        <w:t>Cultura escrita y calidad de vida</w:t>
      </w:r>
    </w:p>
    <w:p w14:paraId="7769DB81" w14:textId="77777777" w:rsidR="009B6613" w:rsidRPr="007946DE" w:rsidRDefault="00FF51FF">
      <w:pPr>
        <w:spacing w:line="276" w:lineRule="auto"/>
        <w:jc w:val="both"/>
      </w:pPr>
      <w:r w:rsidRPr="007946DE">
        <w:t xml:space="preserve">Cuando se habla de cultura escrita se hace referencia al complejo entramado que rodea a los textos escritos: desde las prácticas de producción escrita con todas las habilidades y/o capacidades allí implicadas, pasando por los soportes a través de los cuales circulan los textos, los sujetos, sus imaginarios e interacciones, hasta llegar a las instituciones que legitiman y hacen posible la circulación y apropiación de lo escrito. </w:t>
      </w:r>
    </w:p>
    <w:p w14:paraId="3316C8CB" w14:textId="77777777" w:rsidR="009B6613" w:rsidRPr="007946DE" w:rsidRDefault="009B6613">
      <w:pPr>
        <w:spacing w:line="276" w:lineRule="auto"/>
        <w:jc w:val="both"/>
      </w:pPr>
    </w:p>
    <w:p w14:paraId="0C21E100" w14:textId="77777777" w:rsidR="009B6613" w:rsidRPr="007946DE" w:rsidRDefault="00FF51FF">
      <w:pPr>
        <w:spacing w:line="276" w:lineRule="auto"/>
        <w:jc w:val="both"/>
      </w:pPr>
      <w:r w:rsidRPr="007946DE">
        <w:t>De esta forma, se entienden los actos de leer y escribir en toda su complejidad y riqueza. Tal y como lo afirma Judith Kalman, parafraseando a Paulo Freire: “leer no es un problema de descifrar letras sino de leer el mundo, es decir, de comprender cómo los textos escritos se insertan en la vida social y se utilizan para fines sociales, económicos, culturales, ideológicos y políticos” (Kalman, Judith, Revista Saberes, invierno, 2003).</w:t>
      </w:r>
    </w:p>
    <w:p w14:paraId="0AC17AE5" w14:textId="77777777" w:rsidR="009B6613" w:rsidRPr="007946DE" w:rsidRDefault="009B6613">
      <w:pPr>
        <w:spacing w:line="276" w:lineRule="auto"/>
        <w:jc w:val="both"/>
      </w:pPr>
    </w:p>
    <w:p w14:paraId="3B945804" w14:textId="77777777" w:rsidR="009B6613" w:rsidRPr="007946DE" w:rsidRDefault="00FF51FF">
      <w:pPr>
        <w:spacing w:line="276" w:lineRule="auto"/>
        <w:jc w:val="both"/>
      </w:pPr>
      <w:r w:rsidRPr="007946DE">
        <w:t xml:space="preserve">En nuestra cultura, los textos escritos juegan un papel vital: un buen número de prácticas sociales, económicas, culturales y políticas (por no hablar de las estrategias y dispositivos a través de los cuales circula y se reproduce la ideología), tanto en las esferas íntimas y privadas, como comunitarias y públicas, implican la cultura escrita. Así, no contar con las habilidades y capacidades para participar con fluidez en las prácticas de lectura y escritura, conlleva a la exclusión y con ello, a una reducción en los niveles de calidad de vida. </w:t>
      </w:r>
    </w:p>
    <w:p w14:paraId="45016D77" w14:textId="77777777" w:rsidR="009B6613" w:rsidRPr="007946DE" w:rsidRDefault="009B6613">
      <w:pPr>
        <w:spacing w:line="276" w:lineRule="auto"/>
        <w:jc w:val="both"/>
      </w:pPr>
    </w:p>
    <w:p w14:paraId="62D14A2A" w14:textId="77777777" w:rsidR="009B6613" w:rsidRPr="007946DE" w:rsidRDefault="00FF51FF">
      <w:pPr>
        <w:spacing w:line="276" w:lineRule="auto"/>
        <w:jc w:val="both"/>
      </w:pPr>
      <w:r w:rsidRPr="007946DE">
        <w:t>Se establece pues una relación entre cultura escrita y calidad de vida. Para hablar de esta última, se toma como referencia las elaboraciones en torno al desarrollo a escala humana como han sido desarrolladas por autores como Amartya Sen, Martha Nussbaum y Manfred Max- Neef (Sen, Amartya (2000)</w:t>
      </w:r>
      <w:r w:rsidRPr="007946DE">
        <w:rPr>
          <w:vertAlign w:val="superscript"/>
        </w:rPr>
        <w:footnoteReference w:id="1"/>
      </w:r>
      <w:r w:rsidRPr="007946DE">
        <w:t>.</w:t>
      </w:r>
    </w:p>
    <w:p w14:paraId="12172898" w14:textId="77777777" w:rsidR="009B6613" w:rsidRPr="007946DE" w:rsidRDefault="009B6613">
      <w:pPr>
        <w:spacing w:line="276" w:lineRule="auto"/>
        <w:jc w:val="both"/>
      </w:pPr>
    </w:p>
    <w:p w14:paraId="1D7D01F3" w14:textId="77777777" w:rsidR="009B6613" w:rsidRPr="007946DE" w:rsidRDefault="00FF51FF">
      <w:pPr>
        <w:spacing w:line="276" w:lineRule="auto"/>
        <w:jc w:val="both"/>
      </w:pPr>
      <w:r w:rsidRPr="007946DE">
        <w:t xml:space="preserve">“[El desarrollo a escala humana] se concentra y sustenta en la satisfacción de las necesidades humanas fundamentales, en la generación de niveles crecientes de autodependencia y en la articulación orgánica de los seres humanos con la naturaleza y la tecnología, de los procesos globales con los comportamientos locales, de lo personal con lo social, de la planificación con la autonomía y de la Sociedad Civil con el Estado” (Max-Neef, Manfred, Elizalde, Antonio, </w:t>
      </w:r>
      <w:proofErr w:type="spellStart"/>
      <w:r w:rsidRPr="007946DE">
        <w:t>Hopenhayn</w:t>
      </w:r>
      <w:proofErr w:type="spellEnd"/>
      <w:r w:rsidRPr="007946DE">
        <w:t xml:space="preserve">, Martin:  Desarrollo a Escala Humana una opción para el futuro, </w:t>
      </w:r>
      <w:proofErr w:type="spellStart"/>
      <w:r w:rsidRPr="007946DE">
        <w:t>Cepaur</w:t>
      </w:r>
      <w:proofErr w:type="spellEnd"/>
      <w:r w:rsidRPr="007946DE">
        <w:t>, Santiago de Chile: 1986)</w:t>
      </w:r>
    </w:p>
    <w:p w14:paraId="5FC079A1" w14:textId="77777777" w:rsidR="009B6613" w:rsidRPr="007946DE" w:rsidRDefault="009B6613">
      <w:pPr>
        <w:spacing w:line="276" w:lineRule="auto"/>
        <w:jc w:val="both"/>
      </w:pPr>
    </w:p>
    <w:p w14:paraId="7606F1B9" w14:textId="77777777" w:rsidR="009B6613" w:rsidRPr="007946DE" w:rsidRDefault="00FF51FF">
      <w:pPr>
        <w:spacing w:line="276" w:lineRule="auto"/>
        <w:jc w:val="both"/>
      </w:pPr>
      <w:r w:rsidRPr="007946DE">
        <w:t xml:space="preserve">Es decir, el desarrollo a escala humana no busca per se la generación y el aumento de las riquezas, sino que toma como centro a las personas y el imperativo de que todo crecimiento económico esté en función de la satisfacción de sus necesidades básicas. Así pues, el desarrollo tiene como fin primordial permitir que las personas vivan una vida plena. </w:t>
      </w:r>
    </w:p>
    <w:p w14:paraId="0374370E" w14:textId="77777777" w:rsidR="009B6613" w:rsidRPr="007946DE" w:rsidRDefault="009B6613">
      <w:pPr>
        <w:spacing w:line="276" w:lineRule="auto"/>
        <w:jc w:val="both"/>
      </w:pPr>
    </w:p>
    <w:p w14:paraId="1C70B67B" w14:textId="77777777" w:rsidR="009B6613" w:rsidRPr="007946DE" w:rsidRDefault="00FF51FF">
      <w:pPr>
        <w:spacing w:line="276" w:lineRule="auto"/>
        <w:jc w:val="both"/>
      </w:pPr>
      <w:r w:rsidRPr="007946DE">
        <w:t xml:space="preserve">En nuestra sociedad, la cultura escrita juega, precisamente, un papel importante, en la satisfacción de las necesidades humanas fundamentales. En efecto, para la satisfacción de las necesidades de subsistencia, protección, afecto, entendimiento, participación, ocio, creación, identidad y libertad (Necesidades básicas fundamentales identificadas por Max Neef en la obra citada), se requieren competencias más o menos avanzadas de lectura, escritura y oralidad: leemos y escribimos para resolver problemas básicos de la vida cotidiana (desde entender las etiquetas de los alimentos hasta las direcciones y los letreros de los buses), para cuidarnos a nosotros mismos y a los otros, para estar juntos y superar las distancias espaciales o temporales, para pensar, para participar y construir lo público, para pasar el tiempo libre, para pertenecer e insertarnos en una comunidad, también lo hacemos para decidir y tomar decisiones informadas. </w:t>
      </w:r>
    </w:p>
    <w:p w14:paraId="2B154E79" w14:textId="77777777" w:rsidR="009B6613" w:rsidRPr="007946DE" w:rsidRDefault="009B6613">
      <w:pPr>
        <w:spacing w:line="276" w:lineRule="auto"/>
        <w:jc w:val="both"/>
      </w:pPr>
    </w:p>
    <w:p w14:paraId="6B703DDD" w14:textId="77777777" w:rsidR="009B6613" w:rsidRPr="007946DE" w:rsidRDefault="00FF51FF">
      <w:pPr>
        <w:spacing w:line="276" w:lineRule="auto"/>
        <w:jc w:val="both"/>
      </w:pPr>
      <w:r w:rsidRPr="007946DE">
        <w:t xml:space="preserve">Así pues, la inserción en la cultura escrita es un factor que incide en el desarrollo humano y, por tanto, debe ser </w:t>
      </w:r>
      <w:r w:rsidRPr="007946DE">
        <w:lastRenderedPageBreak/>
        <w:t xml:space="preserve">tratado como un derecho. Se trata pues de garantizar un derecho que influye en la garantía de todos los demás y del cual depende el mejoramiento de la calidad de vida de todos los habitantes de la ciudad. </w:t>
      </w:r>
    </w:p>
    <w:p w14:paraId="4C02332E" w14:textId="77777777" w:rsidR="009B6613" w:rsidRPr="007946DE" w:rsidRDefault="009B6613">
      <w:pPr>
        <w:spacing w:line="276" w:lineRule="auto"/>
        <w:jc w:val="both"/>
      </w:pPr>
    </w:p>
    <w:p w14:paraId="0B725B22" w14:textId="77777777" w:rsidR="009B6613" w:rsidRPr="007946DE" w:rsidRDefault="00FF51FF">
      <w:pPr>
        <w:spacing w:line="276" w:lineRule="auto"/>
        <w:ind w:firstLine="360"/>
        <w:jc w:val="both"/>
        <w:rPr>
          <w:b/>
        </w:rPr>
      </w:pPr>
      <w:r w:rsidRPr="007946DE">
        <w:rPr>
          <w:b/>
        </w:rPr>
        <w:t>Inclusión en la cultura escrita en Bogotá</w:t>
      </w:r>
    </w:p>
    <w:p w14:paraId="3D1EDEA6" w14:textId="77777777" w:rsidR="009B6613" w:rsidRPr="007946DE" w:rsidRDefault="009B6613">
      <w:pPr>
        <w:spacing w:line="276" w:lineRule="auto"/>
        <w:jc w:val="both"/>
      </w:pPr>
    </w:p>
    <w:p w14:paraId="64506217" w14:textId="77777777" w:rsidR="009B6613" w:rsidRPr="007946DE" w:rsidRDefault="00FF51FF">
      <w:pPr>
        <w:spacing w:line="276" w:lineRule="auto"/>
        <w:jc w:val="both"/>
      </w:pPr>
      <w:r w:rsidRPr="007946DE">
        <w:t>Partimos de que existe un número considerable de habitantes de Bogotá que no están plenamente incluidos en la cultura escrita. Algunos de los factores que nos permiten medir la inclusión en la cultura escrita son los siguientes:</w:t>
      </w:r>
    </w:p>
    <w:p w14:paraId="7ACFF9BF" w14:textId="77777777" w:rsidR="009B6613" w:rsidRPr="007946DE" w:rsidRDefault="00FF51FF">
      <w:pPr>
        <w:spacing w:line="276" w:lineRule="auto"/>
        <w:ind w:firstLine="360"/>
        <w:jc w:val="both"/>
      </w:pPr>
      <w:r w:rsidRPr="007946DE">
        <w:t xml:space="preserve">Porcentaje de habitantes de Bogotá que conocen la existencia de bibliotecas públicas y otros espacios de lectura (PPP y </w:t>
      </w:r>
      <w:proofErr w:type="spellStart"/>
      <w:r w:rsidRPr="007946DE">
        <w:t>Bibloestaciones</w:t>
      </w:r>
      <w:proofErr w:type="spellEnd"/>
      <w:r w:rsidRPr="007946DE">
        <w:t>).</w:t>
      </w:r>
    </w:p>
    <w:p w14:paraId="17AD1C16" w14:textId="77777777" w:rsidR="009B6613" w:rsidRPr="007946DE" w:rsidRDefault="00FF51FF">
      <w:pPr>
        <w:numPr>
          <w:ilvl w:val="0"/>
          <w:numId w:val="17"/>
        </w:numPr>
        <w:pBdr>
          <w:top w:val="nil"/>
          <w:left w:val="nil"/>
          <w:bottom w:val="nil"/>
          <w:right w:val="nil"/>
          <w:between w:val="nil"/>
        </w:pBdr>
        <w:spacing w:line="276" w:lineRule="auto"/>
        <w:ind w:left="426"/>
        <w:jc w:val="both"/>
      </w:pPr>
      <w:r w:rsidRPr="007946DE">
        <w:t xml:space="preserve">Porcentaje de población en situación de vulnerabilidad o alejada de los epicentros culturales de la ciudad que es atendida a través de la oferta de </w:t>
      </w:r>
      <w:proofErr w:type="spellStart"/>
      <w:r w:rsidRPr="007946DE">
        <w:t>BibloRed</w:t>
      </w:r>
      <w:proofErr w:type="spellEnd"/>
      <w:r w:rsidRPr="007946DE">
        <w:t xml:space="preserve"> (Población rural, carcelaria y atendida a través de programas de extensión).</w:t>
      </w:r>
    </w:p>
    <w:p w14:paraId="671B29AB" w14:textId="77777777" w:rsidR="009B6613" w:rsidRPr="007946DE" w:rsidRDefault="00FF51FF">
      <w:pPr>
        <w:numPr>
          <w:ilvl w:val="0"/>
          <w:numId w:val="17"/>
        </w:numPr>
        <w:pBdr>
          <w:top w:val="nil"/>
          <w:left w:val="nil"/>
          <w:bottom w:val="nil"/>
          <w:right w:val="nil"/>
          <w:between w:val="nil"/>
        </w:pBdr>
        <w:spacing w:line="276" w:lineRule="auto"/>
        <w:ind w:left="426"/>
        <w:jc w:val="both"/>
      </w:pPr>
      <w:r w:rsidRPr="007946DE">
        <w:t xml:space="preserve">Número de libros y otros materiales de lectura (revistas, periódicos, páginas web) leídos por año. </w:t>
      </w:r>
    </w:p>
    <w:p w14:paraId="181A6F5F" w14:textId="77777777" w:rsidR="009B6613" w:rsidRPr="007946DE" w:rsidRDefault="00FF51FF">
      <w:pPr>
        <w:numPr>
          <w:ilvl w:val="0"/>
          <w:numId w:val="17"/>
        </w:numPr>
        <w:pBdr>
          <w:top w:val="nil"/>
          <w:left w:val="nil"/>
          <w:bottom w:val="nil"/>
          <w:right w:val="nil"/>
          <w:between w:val="nil"/>
        </w:pBdr>
        <w:spacing w:line="276" w:lineRule="auto"/>
        <w:ind w:left="426"/>
        <w:jc w:val="both"/>
      </w:pPr>
      <w:r w:rsidRPr="007946DE">
        <w:t>Asistentes a eventos de ciudad que promueven el valor social del libro y que son organizados o apoyados de forma directa por la Dirección de Lectura Bibliotecas de la SCRD.</w:t>
      </w:r>
    </w:p>
    <w:p w14:paraId="492F58B7" w14:textId="77777777" w:rsidR="009B6613" w:rsidRPr="007946DE" w:rsidRDefault="00FF51FF">
      <w:pPr>
        <w:numPr>
          <w:ilvl w:val="0"/>
          <w:numId w:val="17"/>
        </w:numPr>
        <w:pBdr>
          <w:top w:val="nil"/>
          <w:left w:val="nil"/>
          <w:bottom w:val="nil"/>
          <w:right w:val="nil"/>
          <w:between w:val="nil"/>
        </w:pBdr>
        <w:spacing w:line="276" w:lineRule="auto"/>
        <w:ind w:left="426"/>
        <w:jc w:val="both"/>
      </w:pPr>
      <w:r w:rsidRPr="007946DE">
        <w:t xml:space="preserve">Usuarios de los servicios y asistentes a los programas de </w:t>
      </w:r>
      <w:proofErr w:type="spellStart"/>
      <w:r w:rsidRPr="007946DE">
        <w:t>BibloRed</w:t>
      </w:r>
      <w:proofErr w:type="spellEnd"/>
      <w:r w:rsidRPr="007946DE">
        <w:t xml:space="preserve">. </w:t>
      </w:r>
    </w:p>
    <w:p w14:paraId="386B5014" w14:textId="77777777" w:rsidR="009B6613" w:rsidRPr="007946DE" w:rsidRDefault="00FF51FF">
      <w:pPr>
        <w:numPr>
          <w:ilvl w:val="0"/>
          <w:numId w:val="17"/>
        </w:numPr>
        <w:pBdr>
          <w:top w:val="nil"/>
          <w:left w:val="nil"/>
          <w:bottom w:val="nil"/>
          <w:right w:val="nil"/>
          <w:between w:val="nil"/>
        </w:pBdr>
        <w:spacing w:line="276" w:lineRule="auto"/>
        <w:ind w:left="426"/>
        <w:jc w:val="both"/>
      </w:pPr>
      <w:r w:rsidRPr="007946DE">
        <w:t>Beneficiarios directos e indirectos de los estímulos entregados a bibliotecas comunitarias y otras iniciativas que promueven la cultura escrita.</w:t>
      </w:r>
    </w:p>
    <w:p w14:paraId="07EBE2D0" w14:textId="77777777" w:rsidR="009B6613" w:rsidRPr="007946DE" w:rsidRDefault="00FF51FF">
      <w:pPr>
        <w:spacing w:line="276" w:lineRule="auto"/>
        <w:jc w:val="both"/>
      </w:pPr>
      <w:r w:rsidRPr="007946DE">
        <w:t xml:space="preserve">De esta forma, tenemos que, de acuerdo con los resultados de la Encuesta Nacional de Lectura y Escritura ENLEC (2019), el 64.6% de los encuestados manifestaron no haber asistido a una biblioteca en los últimos 12 meses o haber hecho uso de sus servicios. Según la Encuesta Bienal de Cultura (2017), El 41,9% de 6.391.049 personas encuestadas no conoce las bibliotecas, el 70% no conoce las </w:t>
      </w:r>
      <w:proofErr w:type="spellStart"/>
      <w:r w:rsidRPr="007946DE">
        <w:t>Bibloestaciones</w:t>
      </w:r>
      <w:proofErr w:type="spellEnd"/>
      <w:r w:rsidRPr="007946DE">
        <w:t xml:space="preserve"> y el 73% no conoce los Paraderos </w:t>
      </w:r>
      <w:proofErr w:type="spellStart"/>
      <w:r w:rsidRPr="007946DE">
        <w:t>Paralibros</w:t>
      </w:r>
      <w:proofErr w:type="spellEnd"/>
      <w:r w:rsidRPr="007946DE">
        <w:t xml:space="preserve"> </w:t>
      </w:r>
      <w:proofErr w:type="spellStart"/>
      <w:r w:rsidRPr="007946DE">
        <w:t>Paraparques</w:t>
      </w:r>
      <w:proofErr w:type="spellEnd"/>
      <w:r w:rsidRPr="007946DE">
        <w:t>.</w:t>
      </w:r>
    </w:p>
    <w:p w14:paraId="7F690D57" w14:textId="77777777" w:rsidR="009B6613" w:rsidRPr="007946DE" w:rsidRDefault="009B6613">
      <w:pPr>
        <w:spacing w:line="276" w:lineRule="auto"/>
        <w:jc w:val="both"/>
      </w:pPr>
    </w:p>
    <w:p w14:paraId="7C31C341" w14:textId="77777777" w:rsidR="009B6613" w:rsidRPr="007946DE" w:rsidRDefault="00FF51FF">
      <w:pPr>
        <w:spacing w:line="276" w:lineRule="auto"/>
        <w:jc w:val="both"/>
      </w:pPr>
      <w:r w:rsidRPr="007946DE">
        <w:t>Según ENLEC el promedio de libros leídos por año para los encuestados es de 6.6. En promedio el 34.5% de los encuestados leen otros materiales de lectura distintos al libro impreso.</w:t>
      </w:r>
    </w:p>
    <w:p w14:paraId="1C1C902C" w14:textId="77777777" w:rsidR="009B6613" w:rsidRPr="007946DE" w:rsidRDefault="009B6613">
      <w:pPr>
        <w:spacing w:line="276" w:lineRule="auto"/>
        <w:jc w:val="both"/>
      </w:pPr>
    </w:p>
    <w:p w14:paraId="0ED3AFB2" w14:textId="77777777" w:rsidR="009B6613" w:rsidRPr="007946DE" w:rsidRDefault="00FF51FF">
      <w:pPr>
        <w:spacing w:line="276" w:lineRule="auto"/>
        <w:jc w:val="both"/>
      </w:pPr>
      <w:r w:rsidRPr="007946DE">
        <w:t xml:space="preserve">Por otro lado, la ruralidad fue atendida a través de proyectos de fomento a la lectura y la escritura que llegaron a 5.285 habitantes, cifra que corresponde al 31% de la población total (Según Censo Rural, 2014). De igual forma, desde la Biblioteca de la Cárcel Distrital perteneciente a </w:t>
      </w:r>
      <w:proofErr w:type="spellStart"/>
      <w:r w:rsidRPr="007946DE">
        <w:t>BibloRed</w:t>
      </w:r>
      <w:proofErr w:type="spellEnd"/>
      <w:r w:rsidRPr="007946DE">
        <w:t xml:space="preserve"> y sus espacios de extensión (CTP-URI Puente Aranda, CAE de Bosconia, FEI y Esmeralda) se atendieron 1.582 personas privadas de la libertad -PPL- que representan sólo un 9,9% sobre el total de los PPL (15.895, según datos del INPEC).</w:t>
      </w:r>
    </w:p>
    <w:p w14:paraId="6A07EC9E" w14:textId="77777777" w:rsidR="009B6613" w:rsidRPr="007946DE" w:rsidRDefault="009B6613">
      <w:pPr>
        <w:spacing w:line="276" w:lineRule="auto"/>
        <w:jc w:val="both"/>
      </w:pPr>
    </w:p>
    <w:p w14:paraId="4D0D6900" w14:textId="77777777" w:rsidR="009B6613" w:rsidRPr="007946DE" w:rsidRDefault="00FF51FF">
      <w:pPr>
        <w:spacing w:line="276" w:lineRule="auto"/>
        <w:jc w:val="both"/>
      </w:pPr>
      <w:r w:rsidRPr="007946DE">
        <w:t xml:space="preserve">Finalmente, según los datos disponibles en la DLB en el año 2019: asistieron a eventos de ciudad que promueven el valor social del libro 13.000 personas, se registraron 617.926 personas entre usuarios de servicios y asistentes a los programas de </w:t>
      </w:r>
      <w:proofErr w:type="spellStart"/>
      <w:r w:rsidRPr="007946DE">
        <w:t>BibloRed</w:t>
      </w:r>
      <w:proofErr w:type="spellEnd"/>
      <w:r w:rsidRPr="007946DE">
        <w:t xml:space="preserve"> y 2.746 beneficiarios directos e indirectos de los estímulos entregados a bibliotecas comunitarias y otras iniciativas que promueven la cultura escrita. </w:t>
      </w:r>
    </w:p>
    <w:p w14:paraId="16820BA8" w14:textId="77777777" w:rsidR="009B6613" w:rsidRPr="007946DE" w:rsidRDefault="009B6613">
      <w:pPr>
        <w:spacing w:line="276" w:lineRule="auto"/>
        <w:jc w:val="both"/>
      </w:pPr>
    </w:p>
    <w:p w14:paraId="1605D9AA" w14:textId="77777777" w:rsidR="009B6613" w:rsidRPr="007946DE" w:rsidRDefault="009B6613">
      <w:pPr>
        <w:spacing w:line="276" w:lineRule="auto"/>
        <w:jc w:val="both"/>
      </w:pPr>
    </w:p>
    <w:p w14:paraId="797C19FC" w14:textId="77777777" w:rsidR="009B6613" w:rsidRPr="007946DE" w:rsidRDefault="00FF51FF">
      <w:pPr>
        <w:spacing w:line="276" w:lineRule="auto"/>
        <w:ind w:firstLine="360"/>
        <w:jc w:val="both"/>
        <w:rPr>
          <w:b/>
        </w:rPr>
      </w:pPr>
      <w:r w:rsidRPr="007946DE">
        <w:rPr>
          <w:b/>
        </w:rPr>
        <w:t>Exclusión de la cultura escrita y ampliación de brechas</w:t>
      </w:r>
    </w:p>
    <w:p w14:paraId="28FDC079" w14:textId="77777777" w:rsidR="009B6613" w:rsidRPr="007946DE" w:rsidRDefault="009B6613">
      <w:pPr>
        <w:spacing w:line="276" w:lineRule="auto"/>
        <w:jc w:val="both"/>
      </w:pPr>
    </w:p>
    <w:p w14:paraId="29CDB966" w14:textId="77777777" w:rsidR="009B6613" w:rsidRPr="007946DE" w:rsidRDefault="00FF51FF">
      <w:pPr>
        <w:spacing w:line="276" w:lineRule="auto"/>
        <w:jc w:val="both"/>
      </w:pPr>
      <w:r w:rsidRPr="007946DE">
        <w:t xml:space="preserve">Los bogotanos que están por fuera de la cultura escrita no tienen las mismas oportunidades para mejorar su calidad de vida, lo que aumenta las brechas sociales. </w:t>
      </w:r>
    </w:p>
    <w:p w14:paraId="544E56EB" w14:textId="77777777" w:rsidR="009B6613" w:rsidRPr="007946DE" w:rsidRDefault="009B6613">
      <w:pPr>
        <w:spacing w:line="276" w:lineRule="auto"/>
        <w:jc w:val="both"/>
      </w:pPr>
    </w:p>
    <w:p w14:paraId="5C695F8B" w14:textId="77777777" w:rsidR="009B6613" w:rsidRPr="007946DE" w:rsidRDefault="00FF51FF">
      <w:pPr>
        <w:spacing w:line="276" w:lineRule="auto"/>
        <w:jc w:val="both"/>
      </w:pPr>
      <w:r w:rsidRPr="007946DE">
        <w:t>Un ejemplo de ello, son las desigualdades en el sector educativo. En efecto, los bajos niveles alcanzados por los niños y jóvenes en las pruebas SABER tienen impactos en el éxito escolar y con ello, en el acceso a la educación superior y la opción de movilidad social e inserción laboral.</w:t>
      </w:r>
    </w:p>
    <w:p w14:paraId="51834018" w14:textId="77777777" w:rsidR="009B6613" w:rsidRPr="007946DE" w:rsidRDefault="009B6613">
      <w:pPr>
        <w:spacing w:line="276" w:lineRule="auto"/>
        <w:jc w:val="both"/>
      </w:pPr>
    </w:p>
    <w:p w14:paraId="333EC870" w14:textId="77777777" w:rsidR="009B6613" w:rsidRPr="007946DE" w:rsidRDefault="00FF51FF">
      <w:pPr>
        <w:spacing w:line="276" w:lineRule="auto"/>
        <w:jc w:val="both"/>
      </w:pPr>
      <w:r w:rsidRPr="007946DE">
        <w:t xml:space="preserve">Por lo demás, tomamos como hipótesis que una baja inserción en la cultura escrita también tiene incidencia en el acceso por parte de los ciudadanos a los servicios básicos en salud, por ejemplo, o en la posibilidad de conocer y tomar decisiones en relación con los mecanismos a través de los cuales pueden exigir la garantía de sus derechos (demandas, tutelas, entre otros) o bien, ser beneficiados con subsidios y/o becas. </w:t>
      </w:r>
    </w:p>
    <w:p w14:paraId="0A9C43DD" w14:textId="77777777" w:rsidR="009B6613" w:rsidRPr="007946DE" w:rsidRDefault="009B6613">
      <w:pPr>
        <w:spacing w:line="276" w:lineRule="auto"/>
        <w:jc w:val="both"/>
      </w:pPr>
    </w:p>
    <w:p w14:paraId="27E41A3A" w14:textId="77777777" w:rsidR="009B6613" w:rsidRPr="007946DE" w:rsidRDefault="00FF51FF">
      <w:pPr>
        <w:spacing w:line="276" w:lineRule="auto"/>
        <w:jc w:val="both"/>
      </w:pPr>
      <w:r w:rsidRPr="007946DE">
        <w:t xml:space="preserve">La posibilidad de tomar decisiones informadas en diferentes niveles depende en buena parte de la fluidez y habilidad para encontrar información pertinente y veraz, comprenderla, contrastar fuentes y puntos de vista y hacer lecturas críticas. De esta forma, las coyunturas recientes han mostrado que decisiones importantes que afectan no solamente las condiciones de vida personales sino también colectivas, se toman basadas en noticias falsas o información errada proveniente de fuentes poco confiables. Según los datos de la policía, por ejemplo, durante la pandemia y el consecuente estado de cuarentena, se han replicado masivamente un número significativo de noticias falsas. </w:t>
      </w:r>
    </w:p>
    <w:p w14:paraId="74CEEB99" w14:textId="77777777" w:rsidR="009B6613" w:rsidRPr="007946DE" w:rsidRDefault="009B6613">
      <w:pPr>
        <w:spacing w:line="276" w:lineRule="auto"/>
        <w:jc w:val="both"/>
      </w:pPr>
    </w:p>
    <w:p w14:paraId="41314631" w14:textId="77777777" w:rsidR="009B6613" w:rsidRPr="007946DE" w:rsidRDefault="00FF51FF">
      <w:pPr>
        <w:spacing w:line="276" w:lineRule="auto"/>
        <w:jc w:val="both"/>
      </w:pPr>
      <w:r w:rsidRPr="007946DE">
        <w:t xml:space="preserve">Por otro lado, muchos de los mecanismos dispuestos para que los ciudadanos participen en la toma de decisiones en el sector público, resultan siendo subutilizados, como lo evidencia, por ejemplo, el porcentaje de participación en el Sistema General de Participación del sector cultural que termina siendo bastante bajo. </w:t>
      </w:r>
    </w:p>
    <w:p w14:paraId="1A5E9826" w14:textId="77777777" w:rsidR="009B6613" w:rsidRPr="007946DE" w:rsidRDefault="009B6613">
      <w:pPr>
        <w:spacing w:line="276" w:lineRule="auto"/>
        <w:jc w:val="both"/>
      </w:pPr>
    </w:p>
    <w:p w14:paraId="39FFB52F" w14:textId="77777777" w:rsidR="009B6613" w:rsidRPr="007946DE" w:rsidRDefault="00FF51FF">
      <w:pPr>
        <w:spacing w:line="276" w:lineRule="auto"/>
        <w:jc w:val="both"/>
      </w:pPr>
      <w:r w:rsidRPr="007946DE">
        <w:t xml:space="preserve">Si analizamos el panorama desde el uso cada vez más extendido y masivo de las nuevas tecnologías, vemos que la cuestión también es preocupante. La transformación digital ha abierto una posibilidad sin precedentes para el acceso a la información y la circulación del conocimiento. Sin embargo, esta posibilidad trae consigo la necesidad de tener competencias avanzadas que permitan la apropiación social de la información, el conocimiento y la tecnología. </w:t>
      </w:r>
    </w:p>
    <w:p w14:paraId="21D69B93" w14:textId="77777777" w:rsidR="009B6613" w:rsidRPr="007946DE" w:rsidRDefault="009B6613">
      <w:pPr>
        <w:spacing w:line="276" w:lineRule="auto"/>
        <w:jc w:val="both"/>
      </w:pPr>
    </w:p>
    <w:p w14:paraId="411B2587" w14:textId="77777777" w:rsidR="009B6613" w:rsidRPr="007946DE" w:rsidRDefault="00FF51FF">
      <w:pPr>
        <w:spacing w:line="276" w:lineRule="auto"/>
        <w:jc w:val="both"/>
      </w:pPr>
      <w:r w:rsidRPr="007946DE">
        <w:t xml:space="preserve">Así pues, no sólo es una cuestión de acceso a infraestructura TIC, sino también de la posibilidad de usarlas y apropiarlas, para que los habitantes de la ciudad cuenten con las competencias necesarias para no perderse en la avalancha de información que ofrece el territorio digital, garantizando así, por una parte que las comunidades se movilicen en torno a la información; por la otra, que los habitantes de la ciudad pasen de ser receptores de </w:t>
      </w:r>
      <w:r w:rsidRPr="007946DE">
        <w:lastRenderedPageBreak/>
        <w:t xml:space="preserve">información a productores y creadores de contenido. </w:t>
      </w:r>
    </w:p>
    <w:p w14:paraId="497B7EB0" w14:textId="77777777" w:rsidR="009B6613" w:rsidRPr="007946DE" w:rsidRDefault="009B6613">
      <w:pPr>
        <w:spacing w:line="276" w:lineRule="auto"/>
        <w:jc w:val="both"/>
      </w:pPr>
    </w:p>
    <w:p w14:paraId="21B80D31" w14:textId="77777777" w:rsidR="009B6613" w:rsidRPr="007946DE" w:rsidRDefault="00FF51FF">
      <w:pPr>
        <w:spacing w:line="276" w:lineRule="auto"/>
        <w:jc w:val="both"/>
      </w:pPr>
      <w:r w:rsidRPr="007946DE">
        <w:t xml:space="preserve">Si bien se han hecho avances importantes en la garantía al acceso a infraestructura a través de la consolidación de la Biblioteca Digital de Bogotá (BDB), que cuenta con cerca de 3 millones de contenidos, y a la cual han accedido 132.831 usuarios desde su salida al aire, todavía hay un número importante de ciudadanos que no tiene las competencias necesarias para usar y apropiar esta y otras posibilidades que ofrecen las nuevas tecnologías. Las estadísticas globales muestran que la BDB está llegando a quienes ya son ciudadanos digitales con un nivel educativo alto y/o una alta tolerancia a la exploración virtual, puesto que usuarios de 18 a 35 años concentran el 47.2% de los accesos, y estudiantes casi el 40%. En Bogotá, además, podemos ver que existen brechas importantes en cuanto a uso y apropiación de la información a través de medios digitales. Según datos de la Encuesta de Consumo Cultural de 2017, la lectura de revistas y periódicos en línea es la actividad que menos se realiza en Internet 3,5%; el 74,5% de las personas encuestadas usa Internet en la ciudad, sin embargo, únicamente el 28,2% utiliza Internet para leer revistas y periódicos en línea, el 22,7% para leer libros y el 13,7% usa la red para visitar o acceder a servicios en línea en espacios culturales virtuales. </w:t>
      </w:r>
    </w:p>
    <w:p w14:paraId="2CDECFD1" w14:textId="77777777" w:rsidR="009B6613" w:rsidRPr="007946DE" w:rsidRDefault="009B6613">
      <w:pPr>
        <w:spacing w:line="276" w:lineRule="auto"/>
        <w:jc w:val="both"/>
      </w:pPr>
    </w:p>
    <w:p w14:paraId="7AD7558C" w14:textId="77777777" w:rsidR="009B6613" w:rsidRPr="007946DE" w:rsidRDefault="00FF51FF">
      <w:pPr>
        <w:spacing w:line="276" w:lineRule="auto"/>
        <w:jc w:val="both"/>
      </w:pPr>
      <w:r w:rsidRPr="007946DE">
        <w:t xml:space="preserve">Los bajos niveles de inclusión en la cultura escrita de la población bogotana, afectan, a su vez, un sector importante para garantizar el acceso al conocimiento, la diversidad de visiones de mundo y la formación de ciudadanos críticos e informados: el sector editorial y librero. </w:t>
      </w:r>
    </w:p>
    <w:p w14:paraId="31F9C6C9" w14:textId="77777777" w:rsidR="009B6613" w:rsidRPr="007946DE" w:rsidRDefault="009B6613">
      <w:pPr>
        <w:spacing w:line="276" w:lineRule="auto"/>
        <w:jc w:val="both"/>
      </w:pPr>
    </w:p>
    <w:p w14:paraId="564BC849" w14:textId="77777777" w:rsidR="009B6613" w:rsidRPr="007946DE" w:rsidRDefault="00FF51FF">
      <w:pPr>
        <w:spacing w:line="276" w:lineRule="auto"/>
        <w:jc w:val="both"/>
      </w:pPr>
      <w:r w:rsidRPr="007946DE">
        <w:t xml:space="preserve">En efecto, el porcentaje de ingreso que las personas destinan para el consumo de libros o materiales de lectura es bajo, lo que ubica a los editores y libreros en un sector vulnerable de la economía. Así, este sector termina dependiendo de las compras y ayudas estatales, así como de diversificar sus modelos de negocio. </w:t>
      </w:r>
    </w:p>
    <w:p w14:paraId="344F8C5C" w14:textId="77777777" w:rsidR="009B6613" w:rsidRPr="007946DE" w:rsidRDefault="009B6613">
      <w:pPr>
        <w:spacing w:line="276" w:lineRule="auto"/>
        <w:jc w:val="both"/>
      </w:pPr>
    </w:p>
    <w:p w14:paraId="6AC87837" w14:textId="77777777" w:rsidR="009B6613" w:rsidRPr="007946DE" w:rsidRDefault="00FF51FF">
      <w:pPr>
        <w:spacing w:line="276" w:lineRule="auto"/>
        <w:jc w:val="both"/>
      </w:pPr>
      <w:r w:rsidRPr="007946DE">
        <w:t xml:space="preserve">Otra cara de la moneda del bajo consumo de libros es que, si los materiales de lectura adquiridos con recursos públicos del distrito son desaprovechados o inutilizados por parte de la población, se generan recortes presupuestales que terminan afectando no solamente la posibilidad de garantizar el acceso a todos a la cultura escrita, sino también la cadena del libro en su totalidad que depende en gran medida de las compras estatales. </w:t>
      </w:r>
    </w:p>
    <w:p w14:paraId="27B8CB2C" w14:textId="77777777" w:rsidR="009B6613" w:rsidRPr="007946DE" w:rsidRDefault="009B6613">
      <w:pPr>
        <w:spacing w:line="276" w:lineRule="auto"/>
        <w:ind w:firstLine="360"/>
        <w:jc w:val="both"/>
      </w:pPr>
    </w:p>
    <w:p w14:paraId="77570DC1" w14:textId="77777777" w:rsidR="009B6613" w:rsidRPr="007946DE" w:rsidRDefault="00FF51FF">
      <w:pPr>
        <w:spacing w:line="276" w:lineRule="auto"/>
        <w:ind w:firstLine="360"/>
        <w:jc w:val="both"/>
        <w:rPr>
          <w:b/>
        </w:rPr>
      </w:pPr>
      <w:r w:rsidRPr="007946DE">
        <w:rPr>
          <w:b/>
        </w:rPr>
        <w:t>Las causas</w:t>
      </w:r>
    </w:p>
    <w:p w14:paraId="61B79CD9" w14:textId="77777777" w:rsidR="009B6613" w:rsidRPr="007946DE" w:rsidRDefault="009B6613">
      <w:pPr>
        <w:spacing w:line="276" w:lineRule="auto"/>
        <w:jc w:val="both"/>
      </w:pPr>
    </w:p>
    <w:p w14:paraId="5C0914DC" w14:textId="77777777" w:rsidR="009B6613" w:rsidRPr="007946DE" w:rsidRDefault="00FF51FF">
      <w:pPr>
        <w:spacing w:line="276" w:lineRule="auto"/>
        <w:jc w:val="both"/>
      </w:pPr>
      <w:r w:rsidRPr="007946DE">
        <w:t>Con respecto a las causas directas e indirectas del problema, unas tienen que ver con las acciones que se han llevado a cabo desde el Estado y otras, con los imaginarios y representaciones en torno a la lectura y escritura que circulan entre la población.</w:t>
      </w:r>
    </w:p>
    <w:p w14:paraId="63722891" w14:textId="77777777" w:rsidR="009B6613" w:rsidRPr="007946DE" w:rsidRDefault="009B6613">
      <w:pPr>
        <w:spacing w:line="276" w:lineRule="auto"/>
        <w:jc w:val="both"/>
      </w:pPr>
    </w:p>
    <w:p w14:paraId="2D8B2B0D" w14:textId="77777777" w:rsidR="009B6613" w:rsidRPr="007946DE" w:rsidRDefault="00FF51FF">
      <w:pPr>
        <w:spacing w:line="276" w:lineRule="auto"/>
        <w:jc w:val="both"/>
      </w:pPr>
      <w:r w:rsidRPr="007946DE">
        <w:t xml:space="preserve">Si bien ha habido avances importantes en la ciudad en los últimos 20 años en relación con las acciones que se han adelantado desde el Estado, todavía no se han generado oportunidades de manera equitativa para que todos puedan acceder a la cultura escrita. En términos de infraestructura y acceso, el número de bibliotecas por habitante es aún bajo: 0,73 bibliotecas públicas por cada 50 km2 (Datos de la Dirección de Lectura y Bibliotecas </w:t>
      </w:r>
      <w:r w:rsidRPr="007946DE">
        <w:lastRenderedPageBreak/>
        <w:t>de la SCRD); además, existen poblaciones en situación de vulnerabilidad, alejadas de los circuitos culturales o con algún tipo de discapacidad o limitación que es necesario atender de manera más continua y sistemática como la población rural, la población carcelaria, los migrantes y los habitantes de calle; por otro lado, el número de volúmenes por persona es todavía bastante bajo, corresponde a 0,009 volúmenes, respecto al índice de lectura de la población lectora de la ciudad que corresponde a 6,6 libros según la ENLEC (2017).</w:t>
      </w:r>
    </w:p>
    <w:p w14:paraId="4EFF6C89" w14:textId="77777777" w:rsidR="009B6613" w:rsidRPr="007946DE" w:rsidRDefault="009B6613">
      <w:pPr>
        <w:spacing w:line="276" w:lineRule="auto"/>
        <w:jc w:val="both"/>
      </w:pPr>
    </w:p>
    <w:p w14:paraId="37F3A34E" w14:textId="77777777" w:rsidR="009B6613" w:rsidRPr="007946DE" w:rsidRDefault="00FF51FF">
      <w:pPr>
        <w:spacing w:line="276" w:lineRule="auto"/>
        <w:jc w:val="both"/>
      </w:pPr>
      <w:r w:rsidRPr="007946DE">
        <w:t xml:space="preserve">En la anterior administración se adelantaron esfuerzos al respecto que es necesario continuar y fortalecer. Por ejemplo, la ruralidad fue atendida a través de diversos proyectos que llegaron a 5.285 habitantes. También se realizaron esfuerzos desde la Red Distrital de Bibliotecas, </w:t>
      </w:r>
      <w:proofErr w:type="spellStart"/>
      <w:r w:rsidRPr="007946DE">
        <w:t>BibloRed</w:t>
      </w:r>
      <w:proofErr w:type="spellEnd"/>
      <w:r w:rsidRPr="007946DE">
        <w:t>, para llegar a la población carcelaria a través de la creación de la Biblioteca de la Cárcel Distrital en convenio con la Secretaría de Seguridad. Además de la atención desde la Biblioteca de la Cárcel Distrital, se llegó a otros espacios de reclusión. Sin embargo, si tenemos en cuenta el número total de personas privadas de la libertad y jóvenes en reclusión, es necesario fortalecer los programas y espacios para llegar a más cobertura. En efecto, a través de la biblioteca de la cárcel y la intervención en otros centros de reclusión se atendieron 1.582, frente al total de personas en reclusión en Bogotá de 15.895, según datos del INPEC, para un porcentaje de atención del 9.9%.</w:t>
      </w:r>
    </w:p>
    <w:p w14:paraId="18CCB185" w14:textId="77777777" w:rsidR="009B6613" w:rsidRPr="007946DE" w:rsidRDefault="009B6613">
      <w:pPr>
        <w:spacing w:line="276" w:lineRule="auto"/>
        <w:jc w:val="both"/>
      </w:pPr>
    </w:p>
    <w:p w14:paraId="7FC2E80C" w14:textId="77777777" w:rsidR="009B6613" w:rsidRPr="007946DE" w:rsidRDefault="00FF51FF">
      <w:pPr>
        <w:spacing w:line="276" w:lineRule="auto"/>
        <w:jc w:val="both"/>
      </w:pPr>
      <w:r w:rsidRPr="007946DE">
        <w:t xml:space="preserve">A través de los programas de extensión de </w:t>
      </w:r>
      <w:proofErr w:type="spellStart"/>
      <w:r w:rsidRPr="007946DE">
        <w:t>BibloRed</w:t>
      </w:r>
      <w:proofErr w:type="spellEnd"/>
      <w:r w:rsidRPr="007946DE">
        <w:t xml:space="preserve"> se han atendido hospitales, jardines infantiles, habitantes de calle y otras poblaciones en situación de vulnerabilidad. Hasta el 2019 se atendieron 30.550 personas a través de los programas de extensión.</w:t>
      </w:r>
    </w:p>
    <w:p w14:paraId="734CFF0E" w14:textId="77777777" w:rsidR="009B6613" w:rsidRPr="007946DE" w:rsidRDefault="009B6613">
      <w:pPr>
        <w:spacing w:line="276" w:lineRule="auto"/>
        <w:jc w:val="both"/>
      </w:pPr>
    </w:p>
    <w:p w14:paraId="6BE1AF19" w14:textId="77777777" w:rsidR="009B6613" w:rsidRPr="007946DE" w:rsidRDefault="00FF51FF">
      <w:pPr>
        <w:spacing w:line="276" w:lineRule="auto"/>
        <w:jc w:val="both"/>
      </w:pPr>
      <w:r w:rsidRPr="007946DE">
        <w:t>El paso de la Red Distrital de Bibliotecas Públicas al sector cultura es reciente y esto ha hecho que aún no se haya logrado cristalizar la articulación y sinergias necesarias para canalizar los esfuerzos. En ese sentido, es necesario generar estrategias más claras, que se concreten en políticas públicas, de largo aliento con el sector educativo, por ejemplo, con el de las artes y con el sector comunitario y privado.</w:t>
      </w:r>
    </w:p>
    <w:p w14:paraId="4C074B64" w14:textId="77777777" w:rsidR="009B6613" w:rsidRPr="007946DE" w:rsidRDefault="009B6613">
      <w:pPr>
        <w:spacing w:line="276" w:lineRule="auto"/>
        <w:jc w:val="both"/>
      </w:pPr>
    </w:p>
    <w:p w14:paraId="4EE4182A" w14:textId="77777777" w:rsidR="009B6613" w:rsidRPr="007946DE" w:rsidRDefault="00FF51FF">
      <w:pPr>
        <w:spacing w:line="276" w:lineRule="auto"/>
        <w:jc w:val="both"/>
      </w:pPr>
      <w:r w:rsidRPr="007946DE">
        <w:t>En relación con las causas que tienen que ver con los imaginarios y representaciones en torno a la lectura y escritura que circulan entre la población, se evidencia que una buena parte de los bogotanos relacionan estas habilidades con los procesos formales de educación.</w:t>
      </w:r>
    </w:p>
    <w:p w14:paraId="1F7FDF1F" w14:textId="77777777" w:rsidR="009B6613" w:rsidRPr="007946DE" w:rsidRDefault="009B6613">
      <w:pPr>
        <w:spacing w:line="276" w:lineRule="auto"/>
        <w:jc w:val="both"/>
      </w:pPr>
    </w:p>
    <w:p w14:paraId="079F7644" w14:textId="77777777" w:rsidR="009B6613" w:rsidRPr="007946DE" w:rsidRDefault="00FF51FF">
      <w:pPr>
        <w:spacing w:line="276" w:lineRule="auto"/>
        <w:jc w:val="both"/>
      </w:pPr>
      <w:r w:rsidRPr="007946DE">
        <w:t xml:space="preserve">Además, leer y escribir se relacionan con la alta cultura asumiendo que los universos y prácticas a los cuáles se puede acceder a través de estas habilidades, no tienen nada que ver con la vida cotidiana o con los asuntos que más nos conciernen. Se tiene visiones restringidas sobre qué es ser un lector, y se asume que sólo es lector quien lee libros de literatura. Así otro tipo de lecturas y escrituras como cómics, revistas, redes sociales, grafiti, quedan invisibilizadas. </w:t>
      </w:r>
    </w:p>
    <w:p w14:paraId="0B88C58E" w14:textId="77777777" w:rsidR="009B6613" w:rsidRPr="007946DE" w:rsidRDefault="009B6613">
      <w:pPr>
        <w:spacing w:line="276" w:lineRule="auto"/>
        <w:ind w:firstLine="360"/>
        <w:jc w:val="both"/>
        <w:rPr>
          <w:b/>
          <w:highlight w:val="green"/>
        </w:rPr>
      </w:pPr>
    </w:p>
    <w:p w14:paraId="190F8A91" w14:textId="77777777" w:rsidR="009B6613" w:rsidRPr="007946DE" w:rsidRDefault="00FF51FF">
      <w:pPr>
        <w:keepNext/>
        <w:keepLines/>
        <w:numPr>
          <w:ilvl w:val="2"/>
          <w:numId w:val="3"/>
        </w:numPr>
        <w:pBdr>
          <w:top w:val="nil"/>
          <w:left w:val="nil"/>
          <w:bottom w:val="nil"/>
          <w:right w:val="nil"/>
          <w:between w:val="nil"/>
        </w:pBdr>
        <w:ind w:left="0" w:firstLine="360"/>
        <w:rPr>
          <w:b/>
        </w:rPr>
      </w:pPr>
      <w:bookmarkStart w:id="16" w:name="_heading=h.206ipza" w:colFirst="0" w:colLast="0"/>
      <w:bookmarkEnd w:id="16"/>
      <w:r w:rsidRPr="007946DE">
        <w:rPr>
          <w:b/>
        </w:rPr>
        <w:t>Magnitud actual</w:t>
      </w:r>
    </w:p>
    <w:p w14:paraId="04439613" w14:textId="77777777" w:rsidR="009B6613" w:rsidRPr="007946DE" w:rsidRDefault="009B6613">
      <w:pPr>
        <w:pBdr>
          <w:top w:val="nil"/>
          <w:left w:val="nil"/>
          <w:bottom w:val="nil"/>
          <w:right w:val="nil"/>
          <w:between w:val="nil"/>
        </w:pBdr>
        <w:spacing w:line="276" w:lineRule="auto"/>
        <w:jc w:val="both"/>
        <w:rPr>
          <w:highlight w:val="white"/>
        </w:rPr>
      </w:pPr>
    </w:p>
    <w:p w14:paraId="2FE10FA0" w14:textId="77777777" w:rsidR="009B6613" w:rsidRPr="007946DE" w:rsidRDefault="00FF51FF">
      <w:pPr>
        <w:pBdr>
          <w:top w:val="nil"/>
          <w:left w:val="nil"/>
          <w:bottom w:val="nil"/>
          <w:right w:val="nil"/>
          <w:between w:val="nil"/>
        </w:pBdr>
        <w:spacing w:line="276" w:lineRule="auto"/>
        <w:jc w:val="both"/>
        <w:rPr>
          <w:highlight w:val="white"/>
        </w:rPr>
      </w:pPr>
      <w:r w:rsidRPr="007946DE">
        <w:rPr>
          <w:highlight w:val="white"/>
        </w:rPr>
        <w:t xml:space="preserve">Los siguientes datos nos dan cuenta de la magnitud del problema en términos de acceso a la cultura escrita en Bogotá: </w:t>
      </w:r>
    </w:p>
    <w:p w14:paraId="682133DB" w14:textId="77777777" w:rsidR="009B6613" w:rsidRPr="007946DE" w:rsidRDefault="009B6613">
      <w:pPr>
        <w:pBdr>
          <w:top w:val="nil"/>
          <w:left w:val="nil"/>
          <w:bottom w:val="nil"/>
          <w:right w:val="nil"/>
          <w:between w:val="nil"/>
        </w:pBdr>
        <w:spacing w:line="276" w:lineRule="auto"/>
        <w:jc w:val="both"/>
        <w:rPr>
          <w:highlight w:val="white"/>
        </w:rPr>
      </w:pPr>
    </w:p>
    <w:p w14:paraId="5CCF4461" w14:textId="77777777" w:rsidR="009B6613" w:rsidRPr="007946DE" w:rsidRDefault="00FF51FF">
      <w:pPr>
        <w:numPr>
          <w:ilvl w:val="0"/>
          <w:numId w:val="18"/>
        </w:numPr>
        <w:jc w:val="both"/>
        <w:rPr>
          <w:highlight w:val="white"/>
        </w:rPr>
      </w:pPr>
      <w:r w:rsidRPr="007946DE">
        <w:rPr>
          <w:highlight w:val="white"/>
        </w:rPr>
        <w:t>Sólo el 8% de los habitantes se benefician de las acciones que promueven la cultura escrita en la ciudad ofertadas por la SCRD y otras instituciones como la Gerencia de Literatura y la Cámara Colombiana del Libro (Datos de la SCRD-DLB, 2019).</w:t>
      </w:r>
    </w:p>
    <w:p w14:paraId="167F25B1" w14:textId="77777777" w:rsidR="009B6613" w:rsidRPr="007946DE" w:rsidRDefault="00FF51FF">
      <w:pPr>
        <w:numPr>
          <w:ilvl w:val="0"/>
          <w:numId w:val="18"/>
        </w:numPr>
        <w:jc w:val="both"/>
        <w:rPr>
          <w:highlight w:val="white"/>
        </w:rPr>
      </w:pPr>
      <w:r w:rsidRPr="007946DE">
        <w:rPr>
          <w:highlight w:val="white"/>
        </w:rPr>
        <w:t xml:space="preserve">El porcentaje de personas que participan de programas de formación de </w:t>
      </w:r>
      <w:proofErr w:type="spellStart"/>
      <w:r w:rsidRPr="007946DE">
        <w:rPr>
          <w:highlight w:val="white"/>
        </w:rPr>
        <w:t>BibloRed</w:t>
      </w:r>
      <w:proofErr w:type="spellEnd"/>
      <w:r w:rsidRPr="007946DE">
        <w:rPr>
          <w:highlight w:val="white"/>
        </w:rPr>
        <w:t xml:space="preserve"> y/o DLB corresponde al 4,8%, 344.945 frente a la población total de Bogotá (7.181.469) (Datos de la DLB,2019).</w:t>
      </w:r>
    </w:p>
    <w:p w14:paraId="26D5B2B9" w14:textId="77777777" w:rsidR="009B6613" w:rsidRPr="007946DE" w:rsidRDefault="00FF51FF">
      <w:pPr>
        <w:numPr>
          <w:ilvl w:val="0"/>
          <w:numId w:val="18"/>
        </w:numPr>
        <w:jc w:val="both"/>
        <w:rPr>
          <w:highlight w:val="white"/>
        </w:rPr>
      </w:pPr>
      <w:r w:rsidRPr="007946DE">
        <w:rPr>
          <w:highlight w:val="white"/>
        </w:rPr>
        <w:t>Existe menos de una biblioteca (0,73 según datos de la DLB) por cada 50 km2, según la IFLA (Federación Internacional de Asociaciones de Bibliotecarios y Bibliotecas), la mayoría de los habitantes de una ciudad deberían disponer de una biblioteca a no más de 1,5 km (Datos de la SCRD-DLB, 2019).</w:t>
      </w:r>
    </w:p>
    <w:p w14:paraId="6F361841" w14:textId="77777777" w:rsidR="009B6613" w:rsidRPr="007946DE" w:rsidRDefault="00FF51FF">
      <w:pPr>
        <w:numPr>
          <w:ilvl w:val="0"/>
          <w:numId w:val="18"/>
        </w:numPr>
        <w:jc w:val="both"/>
        <w:rPr>
          <w:highlight w:val="white"/>
        </w:rPr>
      </w:pPr>
      <w:r w:rsidRPr="007946DE">
        <w:rPr>
          <w:highlight w:val="white"/>
        </w:rPr>
        <w:t xml:space="preserve">El promedio de personas atendidas por año por </w:t>
      </w:r>
      <w:proofErr w:type="spellStart"/>
      <w:r w:rsidRPr="007946DE">
        <w:rPr>
          <w:highlight w:val="white"/>
        </w:rPr>
        <w:t>BibloRed</w:t>
      </w:r>
      <w:proofErr w:type="spellEnd"/>
      <w:r w:rsidRPr="007946DE">
        <w:rPr>
          <w:highlight w:val="white"/>
        </w:rPr>
        <w:t xml:space="preserve"> o proyectos de la DLB que están ubicadas en zonas rurales es sólo de 5.285 (Datos de la DLB) frente al total de población rural que según datos del DANE es de 51.203 (Datos de la Secretaría Distrital de Ambiente).  </w:t>
      </w:r>
    </w:p>
    <w:p w14:paraId="094D6689" w14:textId="77777777" w:rsidR="009B6613" w:rsidRPr="007946DE" w:rsidRDefault="00FF51FF">
      <w:pPr>
        <w:numPr>
          <w:ilvl w:val="0"/>
          <w:numId w:val="18"/>
        </w:numPr>
        <w:jc w:val="both"/>
        <w:rPr>
          <w:highlight w:val="white"/>
        </w:rPr>
      </w:pPr>
      <w:r w:rsidRPr="007946DE">
        <w:rPr>
          <w:sz w:val="24"/>
          <w:szCs w:val="24"/>
          <w:highlight w:val="white"/>
        </w:rPr>
        <w:t xml:space="preserve">Número de personas en estado de reclusión atendidas por </w:t>
      </w:r>
      <w:proofErr w:type="spellStart"/>
      <w:r w:rsidRPr="007946DE">
        <w:rPr>
          <w:sz w:val="24"/>
          <w:szCs w:val="24"/>
          <w:highlight w:val="white"/>
        </w:rPr>
        <w:t>BibloRed</w:t>
      </w:r>
      <w:proofErr w:type="spellEnd"/>
      <w:r w:rsidRPr="007946DE">
        <w:rPr>
          <w:sz w:val="24"/>
          <w:szCs w:val="24"/>
          <w:highlight w:val="white"/>
        </w:rPr>
        <w:t xml:space="preserve"> (1.582) frente a total de personas en reclusión en Bogotá (15.895, según datos censo poblacional </w:t>
      </w:r>
      <w:r w:rsidRPr="007946DE">
        <w:rPr>
          <w:highlight w:val="white"/>
        </w:rPr>
        <w:t xml:space="preserve">del INPEC)= 9,9 % (Datos de la DLB). </w:t>
      </w:r>
    </w:p>
    <w:p w14:paraId="79633F0D" w14:textId="77777777" w:rsidR="009B6613" w:rsidRPr="007946DE" w:rsidRDefault="00FF51FF">
      <w:pPr>
        <w:numPr>
          <w:ilvl w:val="0"/>
          <w:numId w:val="18"/>
        </w:numPr>
        <w:jc w:val="both"/>
        <w:rPr>
          <w:highlight w:val="white"/>
        </w:rPr>
      </w:pPr>
      <w:r w:rsidRPr="007946DE">
        <w:rPr>
          <w:highlight w:val="white"/>
        </w:rPr>
        <w:t>El número de volúmenes por persona es bajo, corresponde a 0,009 volúmenes, respecto al índice de lectura de la población lectora de la ciudad que corresponde a 6,6 libros según la ENLEC (2017).</w:t>
      </w:r>
    </w:p>
    <w:p w14:paraId="6F76D925" w14:textId="77777777" w:rsidR="009B6613" w:rsidRPr="007946DE" w:rsidRDefault="009B6613">
      <w:pPr>
        <w:pBdr>
          <w:top w:val="nil"/>
          <w:left w:val="nil"/>
          <w:bottom w:val="nil"/>
          <w:right w:val="nil"/>
          <w:between w:val="nil"/>
        </w:pBdr>
        <w:spacing w:line="276" w:lineRule="auto"/>
        <w:ind w:left="720"/>
        <w:jc w:val="both"/>
        <w:rPr>
          <w:b/>
          <w:sz w:val="20"/>
          <w:szCs w:val="20"/>
        </w:rPr>
      </w:pPr>
    </w:p>
    <w:p w14:paraId="3D75515C" w14:textId="77777777" w:rsidR="009B6613" w:rsidRPr="007946DE" w:rsidRDefault="009B6613">
      <w:pPr>
        <w:spacing w:line="276" w:lineRule="auto"/>
        <w:ind w:firstLine="360"/>
        <w:jc w:val="both"/>
        <w:rPr>
          <w:b/>
          <w:highlight w:val="green"/>
        </w:rPr>
      </w:pPr>
    </w:p>
    <w:p w14:paraId="58BF0612" w14:textId="77777777" w:rsidR="009B6613" w:rsidRPr="007946DE" w:rsidRDefault="00FF51FF">
      <w:pPr>
        <w:keepNext/>
        <w:keepLines/>
        <w:numPr>
          <w:ilvl w:val="2"/>
          <w:numId w:val="3"/>
        </w:numPr>
        <w:pBdr>
          <w:top w:val="nil"/>
          <w:left w:val="nil"/>
          <w:bottom w:val="nil"/>
          <w:right w:val="nil"/>
          <w:between w:val="nil"/>
        </w:pBdr>
        <w:ind w:left="0" w:firstLine="360"/>
        <w:rPr>
          <w:b/>
        </w:rPr>
      </w:pPr>
      <w:bookmarkStart w:id="17" w:name="_heading=h.4k668n3" w:colFirst="0" w:colLast="0"/>
      <w:bookmarkEnd w:id="17"/>
      <w:r w:rsidRPr="007946DE">
        <w:rPr>
          <w:b/>
        </w:rPr>
        <w:t>Causas y Efectos</w:t>
      </w:r>
    </w:p>
    <w:p w14:paraId="3358BD9A" w14:textId="77777777" w:rsidR="009B6613" w:rsidRPr="007946DE" w:rsidRDefault="009B6613">
      <w:pPr>
        <w:spacing w:line="276" w:lineRule="auto"/>
        <w:ind w:firstLine="360"/>
        <w:jc w:val="both"/>
        <w:rPr>
          <w:b/>
        </w:rPr>
      </w:pPr>
    </w:p>
    <w:p w14:paraId="6E6E8759" w14:textId="77777777" w:rsidR="009B6613" w:rsidRPr="007946DE" w:rsidRDefault="00FF51FF">
      <w:pPr>
        <w:spacing w:line="276" w:lineRule="auto"/>
        <w:ind w:firstLine="360"/>
        <w:jc w:val="both"/>
      </w:pPr>
      <w:r w:rsidRPr="007946DE">
        <w:rPr>
          <w:b/>
        </w:rPr>
        <w:t xml:space="preserve">Causas: </w:t>
      </w:r>
    </w:p>
    <w:p w14:paraId="214B4956" w14:textId="77777777" w:rsidR="009B6613" w:rsidRPr="007946DE" w:rsidRDefault="009B6613">
      <w:pPr>
        <w:spacing w:line="276" w:lineRule="auto"/>
        <w:ind w:firstLine="360"/>
        <w:jc w:val="both"/>
      </w:pPr>
    </w:p>
    <w:tbl>
      <w:tblPr>
        <w:tblStyle w:val="a0"/>
        <w:tblW w:w="841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3990"/>
      </w:tblGrid>
      <w:tr w:rsidR="007946DE" w:rsidRPr="007946DE" w14:paraId="077AF9C9" w14:textId="77777777">
        <w:trPr>
          <w:trHeight w:val="375"/>
        </w:trPr>
        <w:tc>
          <w:tcPr>
            <w:tcW w:w="4425" w:type="dxa"/>
          </w:tcPr>
          <w:p w14:paraId="60492036"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Causas Directas</w:t>
            </w:r>
          </w:p>
        </w:tc>
        <w:tc>
          <w:tcPr>
            <w:tcW w:w="3990" w:type="dxa"/>
          </w:tcPr>
          <w:p w14:paraId="7065ABC1"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Causas Indirectas</w:t>
            </w:r>
          </w:p>
        </w:tc>
      </w:tr>
      <w:tr w:rsidR="007946DE" w:rsidRPr="007946DE" w14:paraId="5C3D96AF" w14:textId="77777777">
        <w:trPr>
          <w:trHeight w:val="310"/>
        </w:trPr>
        <w:tc>
          <w:tcPr>
            <w:tcW w:w="4425" w:type="dxa"/>
            <w:vMerge w:val="restart"/>
          </w:tcPr>
          <w:p w14:paraId="13CD5270" w14:textId="77777777" w:rsidR="009B6613" w:rsidRPr="007946DE" w:rsidRDefault="00FF51FF">
            <w:pPr>
              <w:numPr>
                <w:ilvl w:val="0"/>
                <w:numId w:val="29"/>
              </w:numPr>
              <w:pBdr>
                <w:top w:val="nil"/>
                <w:left w:val="nil"/>
                <w:bottom w:val="nil"/>
                <w:right w:val="nil"/>
                <w:between w:val="nil"/>
              </w:pBdr>
              <w:spacing w:line="276" w:lineRule="auto"/>
              <w:ind w:left="426"/>
              <w:jc w:val="both"/>
              <w:rPr>
                <w:sz w:val="16"/>
                <w:szCs w:val="16"/>
                <w:highlight w:val="white"/>
              </w:rPr>
            </w:pPr>
            <w:r w:rsidRPr="007946DE">
              <w:rPr>
                <w:sz w:val="16"/>
                <w:szCs w:val="16"/>
                <w:highlight w:val="white"/>
              </w:rPr>
              <w:t>La ciudad no ofrece de manera equitativa oportunidades de acceso a todos sus habitantes a la cultura escrita, lo que afecta de manera diferencial a los sectores más vulnerables.</w:t>
            </w:r>
          </w:p>
        </w:tc>
        <w:tc>
          <w:tcPr>
            <w:tcW w:w="3990" w:type="dxa"/>
          </w:tcPr>
          <w:p w14:paraId="46E051ED"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1.1. No se ha construido ni implementado un modelo de articulación de servicios bibliotecarios de distintas tipologías a nivel distrital</w:t>
            </w:r>
          </w:p>
          <w:p w14:paraId="26B3D6A1" w14:textId="77777777" w:rsidR="009B6613" w:rsidRPr="007946DE" w:rsidRDefault="009B6613">
            <w:pPr>
              <w:pBdr>
                <w:top w:val="nil"/>
                <w:left w:val="nil"/>
                <w:bottom w:val="nil"/>
                <w:right w:val="nil"/>
                <w:between w:val="nil"/>
              </w:pBdr>
              <w:spacing w:line="276" w:lineRule="auto"/>
              <w:jc w:val="both"/>
              <w:rPr>
                <w:b/>
                <w:sz w:val="16"/>
                <w:szCs w:val="16"/>
              </w:rPr>
            </w:pPr>
          </w:p>
        </w:tc>
      </w:tr>
      <w:tr w:rsidR="007946DE" w:rsidRPr="007946DE" w14:paraId="6FC6CA32" w14:textId="77777777">
        <w:trPr>
          <w:trHeight w:val="375"/>
        </w:trPr>
        <w:tc>
          <w:tcPr>
            <w:tcW w:w="4425" w:type="dxa"/>
            <w:vMerge/>
          </w:tcPr>
          <w:p w14:paraId="41CA9A41" w14:textId="77777777" w:rsidR="009B6613" w:rsidRPr="007946DE" w:rsidRDefault="009B6613">
            <w:pPr>
              <w:pBdr>
                <w:top w:val="nil"/>
                <w:left w:val="nil"/>
                <w:bottom w:val="nil"/>
                <w:right w:val="nil"/>
                <w:between w:val="nil"/>
              </w:pBdr>
              <w:spacing w:line="276" w:lineRule="auto"/>
              <w:rPr>
                <w:b/>
                <w:sz w:val="16"/>
                <w:szCs w:val="16"/>
              </w:rPr>
            </w:pPr>
          </w:p>
        </w:tc>
        <w:tc>
          <w:tcPr>
            <w:tcW w:w="3990" w:type="dxa"/>
          </w:tcPr>
          <w:p w14:paraId="148C91EC" w14:textId="77777777" w:rsidR="009B6613" w:rsidRPr="007946DE" w:rsidRDefault="00FF51FF">
            <w:pPr>
              <w:pBdr>
                <w:top w:val="nil"/>
                <w:left w:val="nil"/>
                <w:bottom w:val="nil"/>
                <w:right w:val="nil"/>
                <w:between w:val="nil"/>
              </w:pBdr>
              <w:spacing w:line="276" w:lineRule="auto"/>
              <w:jc w:val="both"/>
              <w:rPr>
                <w:b/>
                <w:sz w:val="16"/>
                <w:szCs w:val="16"/>
              </w:rPr>
            </w:pPr>
            <w:r w:rsidRPr="007946DE">
              <w:rPr>
                <w:sz w:val="16"/>
                <w:szCs w:val="16"/>
                <w:highlight w:val="white"/>
              </w:rPr>
              <w:t>1.2. Distribución de los espacios bibliotecarios (bibliotecas, EAL, librerías, etc.) no corresponde con la densidad poblacional de los territorios</w:t>
            </w:r>
          </w:p>
        </w:tc>
      </w:tr>
      <w:tr w:rsidR="007946DE" w:rsidRPr="007946DE" w14:paraId="4AF0C19B" w14:textId="77777777">
        <w:trPr>
          <w:trHeight w:val="310"/>
        </w:trPr>
        <w:tc>
          <w:tcPr>
            <w:tcW w:w="4425" w:type="dxa"/>
            <w:vMerge/>
          </w:tcPr>
          <w:p w14:paraId="3847DA99" w14:textId="77777777" w:rsidR="009B6613" w:rsidRPr="007946DE" w:rsidRDefault="009B6613">
            <w:pPr>
              <w:pBdr>
                <w:top w:val="nil"/>
                <w:left w:val="nil"/>
                <w:bottom w:val="nil"/>
                <w:right w:val="nil"/>
                <w:between w:val="nil"/>
              </w:pBdr>
              <w:spacing w:line="276" w:lineRule="auto"/>
              <w:rPr>
                <w:b/>
                <w:sz w:val="16"/>
                <w:szCs w:val="16"/>
              </w:rPr>
            </w:pPr>
          </w:p>
        </w:tc>
        <w:tc>
          <w:tcPr>
            <w:tcW w:w="3990" w:type="dxa"/>
          </w:tcPr>
          <w:p w14:paraId="3799F1EE"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1.3. Escasos programas de formación de mediadores que incentiven el acceso a la cultura escrita</w:t>
            </w:r>
          </w:p>
          <w:p w14:paraId="27E302D7" w14:textId="77777777" w:rsidR="009B6613" w:rsidRPr="007946DE" w:rsidRDefault="009B6613">
            <w:pPr>
              <w:pBdr>
                <w:top w:val="nil"/>
                <w:left w:val="nil"/>
                <w:bottom w:val="nil"/>
                <w:right w:val="nil"/>
                <w:between w:val="nil"/>
              </w:pBdr>
              <w:spacing w:line="276" w:lineRule="auto"/>
              <w:jc w:val="both"/>
              <w:rPr>
                <w:sz w:val="16"/>
                <w:szCs w:val="16"/>
                <w:highlight w:val="white"/>
              </w:rPr>
            </w:pPr>
          </w:p>
        </w:tc>
      </w:tr>
      <w:tr w:rsidR="007946DE" w:rsidRPr="007946DE" w14:paraId="15890B59" w14:textId="77777777">
        <w:trPr>
          <w:trHeight w:val="310"/>
        </w:trPr>
        <w:tc>
          <w:tcPr>
            <w:tcW w:w="4425" w:type="dxa"/>
            <w:vMerge/>
          </w:tcPr>
          <w:p w14:paraId="11402670"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90" w:type="dxa"/>
          </w:tcPr>
          <w:p w14:paraId="650F42F8"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1.4 Desconocimiento por parte de la población existencia los espacios de lectura  o de los servicios y programas que ofrecen </w:t>
            </w:r>
          </w:p>
        </w:tc>
      </w:tr>
      <w:tr w:rsidR="007946DE" w:rsidRPr="007946DE" w14:paraId="1695FD91" w14:textId="77777777">
        <w:trPr>
          <w:trHeight w:val="310"/>
        </w:trPr>
        <w:tc>
          <w:tcPr>
            <w:tcW w:w="4425" w:type="dxa"/>
            <w:vMerge/>
          </w:tcPr>
          <w:p w14:paraId="45851459"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90" w:type="dxa"/>
          </w:tcPr>
          <w:p w14:paraId="1D6A6AF5"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1.5. Escasos programas de apoyo y fortalecimiento a iniciativas ciudadanas en torno a la cultura escrita</w:t>
            </w:r>
          </w:p>
        </w:tc>
      </w:tr>
      <w:tr w:rsidR="007946DE" w:rsidRPr="007946DE" w14:paraId="1EFFAC40" w14:textId="77777777">
        <w:trPr>
          <w:trHeight w:val="310"/>
        </w:trPr>
        <w:tc>
          <w:tcPr>
            <w:tcW w:w="4425" w:type="dxa"/>
            <w:vMerge w:val="restart"/>
          </w:tcPr>
          <w:p w14:paraId="132D5EDF" w14:textId="77777777" w:rsidR="009B6613" w:rsidRPr="007946DE" w:rsidRDefault="009B6613">
            <w:pPr>
              <w:pBdr>
                <w:top w:val="nil"/>
                <w:left w:val="nil"/>
                <w:bottom w:val="nil"/>
                <w:right w:val="nil"/>
                <w:between w:val="nil"/>
              </w:pBdr>
              <w:spacing w:line="276" w:lineRule="auto"/>
              <w:jc w:val="both"/>
              <w:rPr>
                <w:sz w:val="16"/>
                <w:szCs w:val="16"/>
                <w:highlight w:val="white"/>
              </w:rPr>
            </w:pPr>
          </w:p>
          <w:p w14:paraId="4E9D5785" w14:textId="77777777" w:rsidR="009B6613" w:rsidRPr="007946DE" w:rsidRDefault="00FF51FF">
            <w:pPr>
              <w:numPr>
                <w:ilvl w:val="0"/>
                <w:numId w:val="29"/>
              </w:numPr>
              <w:pBdr>
                <w:top w:val="nil"/>
                <w:left w:val="nil"/>
                <w:bottom w:val="nil"/>
                <w:right w:val="nil"/>
                <w:between w:val="nil"/>
              </w:pBdr>
              <w:spacing w:line="276" w:lineRule="auto"/>
              <w:ind w:left="426"/>
              <w:jc w:val="both"/>
              <w:rPr>
                <w:sz w:val="16"/>
                <w:szCs w:val="16"/>
                <w:highlight w:val="white"/>
              </w:rPr>
            </w:pPr>
            <w:r w:rsidRPr="007946DE">
              <w:rPr>
                <w:sz w:val="16"/>
                <w:szCs w:val="16"/>
                <w:highlight w:val="white"/>
              </w:rPr>
              <w:t xml:space="preserve">No existe una planeación a largo plazo por parte de las entidades del estado  que establezca una visión que </w:t>
            </w:r>
            <w:r w:rsidRPr="007946DE">
              <w:rPr>
                <w:sz w:val="16"/>
                <w:szCs w:val="16"/>
                <w:highlight w:val="white"/>
              </w:rPr>
              <w:lastRenderedPageBreak/>
              <w:t>transforme la situación de manera gradual y escalable</w:t>
            </w:r>
          </w:p>
        </w:tc>
        <w:tc>
          <w:tcPr>
            <w:tcW w:w="3990" w:type="dxa"/>
          </w:tcPr>
          <w:p w14:paraId="0533603D"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lastRenderedPageBreak/>
              <w:t>2.1. Desarticulación entre los diferentes sectores y entidades encargadas de evaluar las políticas públicas de fomento en lectura, escritura y oralidad.</w:t>
            </w:r>
          </w:p>
        </w:tc>
      </w:tr>
      <w:tr w:rsidR="007946DE" w:rsidRPr="007946DE" w14:paraId="42AC8AF7" w14:textId="77777777">
        <w:trPr>
          <w:trHeight w:val="310"/>
        </w:trPr>
        <w:tc>
          <w:tcPr>
            <w:tcW w:w="4425" w:type="dxa"/>
            <w:vMerge/>
          </w:tcPr>
          <w:p w14:paraId="517FCD8B"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90" w:type="dxa"/>
          </w:tcPr>
          <w:p w14:paraId="2EFD337A"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2.2. Ausencia de un sistema unificado de indicadores para medir avances en acciones de políticas públicas relacionados con la lectura, la escritura y la oralidad.</w:t>
            </w:r>
          </w:p>
        </w:tc>
      </w:tr>
      <w:tr w:rsidR="007946DE" w:rsidRPr="007946DE" w14:paraId="29DE2C73" w14:textId="77777777">
        <w:trPr>
          <w:trHeight w:val="310"/>
        </w:trPr>
        <w:tc>
          <w:tcPr>
            <w:tcW w:w="4425" w:type="dxa"/>
            <w:vMerge w:val="restart"/>
          </w:tcPr>
          <w:p w14:paraId="705BEFAF" w14:textId="77777777" w:rsidR="009B6613" w:rsidRPr="007946DE" w:rsidRDefault="00FF51FF">
            <w:pPr>
              <w:numPr>
                <w:ilvl w:val="0"/>
                <w:numId w:val="29"/>
              </w:numPr>
              <w:pBdr>
                <w:top w:val="nil"/>
                <w:left w:val="nil"/>
                <w:bottom w:val="nil"/>
                <w:right w:val="nil"/>
                <w:between w:val="nil"/>
              </w:pBdr>
              <w:spacing w:line="276" w:lineRule="auto"/>
              <w:ind w:left="426"/>
              <w:jc w:val="both"/>
              <w:rPr>
                <w:sz w:val="16"/>
                <w:szCs w:val="16"/>
                <w:highlight w:val="white"/>
              </w:rPr>
            </w:pPr>
            <w:r w:rsidRPr="007946DE">
              <w:rPr>
                <w:sz w:val="16"/>
                <w:szCs w:val="16"/>
                <w:highlight w:val="white"/>
              </w:rPr>
              <w:t>No se reconoce el valor social del libro y la lectura en todos los ámbitos de la vida</w:t>
            </w:r>
          </w:p>
          <w:p w14:paraId="1206F122" w14:textId="77777777" w:rsidR="009B6613" w:rsidRPr="007946DE" w:rsidRDefault="009B6613">
            <w:pPr>
              <w:pBdr>
                <w:top w:val="nil"/>
                <w:left w:val="nil"/>
                <w:bottom w:val="nil"/>
                <w:right w:val="nil"/>
                <w:between w:val="nil"/>
              </w:pBdr>
              <w:spacing w:line="276" w:lineRule="auto"/>
              <w:jc w:val="both"/>
              <w:rPr>
                <w:sz w:val="16"/>
                <w:szCs w:val="16"/>
                <w:highlight w:val="white"/>
              </w:rPr>
            </w:pPr>
          </w:p>
          <w:p w14:paraId="2F5D4FD6" w14:textId="77777777" w:rsidR="009B6613" w:rsidRPr="007946DE" w:rsidRDefault="009B6613">
            <w:pPr>
              <w:pBdr>
                <w:top w:val="nil"/>
                <w:left w:val="nil"/>
                <w:bottom w:val="nil"/>
                <w:right w:val="nil"/>
                <w:between w:val="nil"/>
              </w:pBdr>
              <w:spacing w:line="276" w:lineRule="auto"/>
              <w:jc w:val="both"/>
              <w:rPr>
                <w:sz w:val="16"/>
                <w:szCs w:val="16"/>
                <w:highlight w:val="white"/>
              </w:rPr>
            </w:pPr>
          </w:p>
        </w:tc>
        <w:tc>
          <w:tcPr>
            <w:tcW w:w="3990" w:type="dxa"/>
          </w:tcPr>
          <w:p w14:paraId="29CC9E35"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3.1. La lectura y la escritura, así como las prácticas sociales que la involucran, son consideradas útiles exclusivamente en ámbitos vinculados a la educación formal</w:t>
            </w:r>
          </w:p>
        </w:tc>
      </w:tr>
      <w:tr w:rsidR="009B6613" w:rsidRPr="007946DE" w14:paraId="082B8480" w14:textId="77777777">
        <w:trPr>
          <w:trHeight w:val="310"/>
        </w:trPr>
        <w:tc>
          <w:tcPr>
            <w:tcW w:w="4425" w:type="dxa"/>
            <w:vMerge/>
          </w:tcPr>
          <w:p w14:paraId="4B5BFF69"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90" w:type="dxa"/>
          </w:tcPr>
          <w:p w14:paraId="23622B80"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3.2. La lectura y la escritura se vinculan en el imaginario colectivo con la "alta cultura", sin que sea evidente cómo estas prácticas permean la vida cotidiana, diferentes ámbitos de la vida íntima, colectiva, comunitaria y pública y que están presentes a lo largo de la vida. </w:t>
            </w:r>
          </w:p>
        </w:tc>
      </w:tr>
    </w:tbl>
    <w:p w14:paraId="0886E26B" w14:textId="77777777" w:rsidR="009B6613" w:rsidRPr="007946DE" w:rsidRDefault="009B6613">
      <w:pPr>
        <w:spacing w:line="276" w:lineRule="auto"/>
        <w:ind w:firstLine="360"/>
        <w:jc w:val="both"/>
        <w:rPr>
          <w:b/>
          <w:highlight w:val="green"/>
        </w:rPr>
      </w:pPr>
    </w:p>
    <w:p w14:paraId="39A8D406" w14:textId="77777777" w:rsidR="009B6613" w:rsidRPr="007946DE" w:rsidRDefault="009B6613">
      <w:pPr>
        <w:spacing w:line="276" w:lineRule="auto"/>
        <w:ind w:firstLine="360"/>
        <w:jc w:val="both"/>
        <w:rPr>
          <w:b/>
          <w:highlight w:val="green"/>
        </w:rPr>
      </w:pPr>
    </w:p>
    <w:p w14:paraId="1CDACA04" w14:textId="77777777" w:rsidR="009B6613" w:rsidRPr="007946DE" w:rsidRDefault="00FF51FF">
      <w:pPr>
        <w:spacing w:line="276" w:lineRule="auto"/>
        <w:ind w:firstLine="360"/>
        <w:jc w:val="both"/>
        <w:rPr>
          <w:b/>
        </w:rPr>
      </w:pPr>
      <w:r w:rsidRPr="007946DE">
        <w:rPr>
          <w:b/>
        </w:rPr>
        <w:t xml:space="preserve">Efectos: </w:t>
      </w:r>
    </w:p>
    <w:p w14:paraId="1084BB25" w14:textId="77777777" w:rsidR="009B6613" w:rsidRPr="007946DE" w:rsidRDefault="009B6613">
      <w:pPr>
        <w:spacing w:line="276" w:lineRule="auto"/>
        <w:ind w:firstLine="360"/>
        <w:jc w:val="both"/>
      </w:pPr>
    </w:p>
    <w:tbl>
      <w:tblPr>
        <w:tblStyle w:val="a1"/>
        <w:tblW w:w="841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5"/>
        <w:gridCol w:w="3960"/>
      </w:tblGrid>
      <w:tr w:rsidR="007946DE" w:rsidRPr="007946DE" w14:paraId="412FA74D" w14:textId="77777777">
        <w:trPr>
          <w:trHeight w:val="390"/>
        </w:trPr>
        <w:tc>
          <w:tcPr>
            <w:tcW w:w="4455" w:type="dxa"/>
          </w:tcPr>
          <w:p w14:paraId="4F0C3D0D"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Efectos Directos</w:t>
            </w:r>
          </w:p>
        </w:tc>
        <w:tc>
          <w:tcPr>
            <w:tcW w:w="3960" w:type="dxa"/>
          </w:tcPr>
          <w:p w14:paraId="238F07EC"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Efectos Indirectos</w:t>
            </w:r>
          </w:p>
        </w:tc>
      </w:tr>
      <w:tr w:rsidR="007946DE" w:rsidRPr="007946DE" w14:paraId="7EC5D6A9" w14:textId="77777777">
        <w:trPr>
          <w:trHeight w:val="310"/>
        </w:trPr>
        <w:tc>
          <w:tcPr>
            <w:tcW w:w="4455" w:type="dxa"/>
            <w:vMerge w:val="restart"/>
          </w:tcPr>
          <w:p w14:paraId="5C320226" w14:textId="77777777" w:rsidR="009B6613" w:rsidRPr="007946DE" w:rsidRDefault="00FF51FF">
            <w:pPr>
              <w:numPr>
                <w:ilvl w:val="0"/>
                <w:numId w:val="20"/>
              </w:numPr>
              <w:pBdr>
                <w:top w:val="nil"/>
                <w:left w:val="nil"/>
                <w:bottom w:val="nil"/>
                <w:right w:val="nil"/>
                <w:between w:val="nil"/>
              </w:pBdr>
              <w:spacing w:line="276" w:lineRule="auto"/>
              <w:ind w:left="426"/>
              <w:jc w:val="both"/>
              <w:rPr>
                <w:sz w:val="16"/>
                <w:szCs w:val="16"/>
                <w:highlight w:val="white"/>
              </w:rPr>
            </w:pPr>
            <w:r w:rsidRPr="007946DE">
              <w:rPr>
                <w:sz w:val="16"/>
                <w:szCs w:val="16"/>
                <w:highlight w:val="white"/>
              </w:rPr>
              <w:t xml:space="preserve">Se acentúan o generan brechas sociales </w:t>
            </w:r>
          </w:p>
        </w:tc>
        <w:tc>
          <w:tcPr>
            <w:tcW w:w="3960" w:type="dxa"/>
          </w:tcPr>
          <w:p w14:paraId="05894918"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1.1. Los habitantes toman decisiones poco informadas, no acceden de manera equitativa al conocimiento y cuentan con una baja cultura política y bajos niveles de participación en los asuntos de la vida pública. </w:t>
            </w:r>
          </w:p>
        </w:tc>
      </w:tr>
      <w:tr w:rsidR="007946DE" w:rsidRPr="007946DE" w14:paraId="10752041" w14:textId="77777777">
        <w:trPr>
          <w:trHeight w:val="310"/>
        </w:trPr>
        <w:tc>
          <w:tcPr>
            <w:tcW w:w="4455" w:type="dxa"/>
            <w:vMerge/>
          </w:tcPr>
          <w:p w14:paraId="06C91366"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60" w:type="dxa"/>
          </w:tcPr>
          <w:p w14:paraId="6AF9E939"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1.2. Aumento de la brecha social, de cobertura, calidad y competencias a lo largo del ciclo de educación</w:t>
            </w:r>
          </w:p>
        </w:tc>
      </w:tr>
      <w:tr w:rsidR="007946DE" w:rsidRPr="007946DE" w14:paraId="4A2F8CB4" w14:textId="77777777">
        <w:trPr>
          <w:trHeight w:val="310"/>
        </w:trPr>
        <w:tc>
          <w:tcPr>
            <w:tcW w:w="4455" w:type="dxa"/>
            <w:vMerge/>
          </w:tcPr>
          <w:p w14:paraId="78630A7E"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60" w:type="dxa"/>
          </w:tcPr>
          <w:p w14:paraId="0A967C69"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1.3. Aumento de la brecha digital, por desconocimiento de los servicios y/o recursos disponibles, no saber utilizarlos, o no contar con competencias necesarias</w:t>
            </w:r>
          </w:p>
        </w:tc>
      </w:tr>
      <w:tr w:rsidR="007946DE" w:rsidRPr="007946DE" w14:paraId="29B34BF0" w14:textId="77777777">
        <w:trPr>
          <w:trHeight w:val="310"/>
        </w:trPr>
        <w:tc>
          <w:tcPr>
            <w:tcW w:w="4455" w:type="dxa"/>
            <w:vMerge/>
          </w:tcPr>
          <w:p w14:paraId="1D35B6F3"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60" w:type="dxa"/>
          </w:tcPr>
          <w:p w14:paraId="30B84EC9"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1.4. Aumento de la brecha de acceso a servicios en salud, oportunidades laborales y de emprendimiento y otros servicios básicos </w:t>
            </w:r>
          </w:p>
        </w:tc>
      </w:tr>
      <w:tr w:rsidR="007946DE" w:rsidRPr="007946DE" w14:paraId="377164EB" w14:textId="77777777">
        <w:trPr>
          <w:trHeight w:val="310"/>
        </w:trPr>
        <w:tc>
          <w:tcPr>
            <w:tcW w:w="4455" w:type="dxa"/>
            <w:vMerge w:val="restart"/>
          </w:tcPr>
          <w:p w14:paraId="5E7504A3" w14:textId="77777777" w:rsidR="009B6613" w:rsidRPr="007946DE" w:rsidRDefault="00FF51FF">
            <w:pPr>
              <w:numPr>
                <w:ilvl w:val="0"/>
                <w:numId w:val="20"/>
              </w:numPr>
              <w:pBdr>
                <w:top w:val="nil"/>
                <w:left w:val="nil"/>
                <w:bottom w:val="nil"/>
                <w:right w:val="nil"/>
                <w:between w:val="nil"/>
              </w:pBdr>
              <w:spacing w:line="276" w:lineRule="auto"/>
              <w:ind w:left="426"/>
              <w:jc w:val="both"/>
              <w:rPr>
                <w:sz w:val="16"/>
                <w:szCs w:val="16"/>
                <w:highlight w:val="white"/>
              </w:rPr>
            </w:pPr>
            <w:r w:rsidRPr="007946DE">
              <w:rPr>
                <w:sz w:val="16"/>
                <w:szCs w:val="16"/>
                <w:highlight w:val="white"/>
              </w:rPr>
              <w:t xml:space="preserve">La inserción en la cultura es un proceso de transformación cultural que no está posicionado en la agenda pública, por lo que no se destinan recursos suficientes, ni se generan proceso de investigación sostenibles </w:t>
            </w:r>
          </w:p>
        </w:tc>
        <w:tc>
          <w:tcPr>
            <w:tcW w:w="3960" w:type="dxa"/>
          </w:tcPr>
          <w:p w14:paraId="4A3FC1DF"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2.1. Los recursos invertidos por el distrito en la adquisición de materiales de lectura son desaprovechados o inutilizados generando recortes presupuestales</w:t>
            </w:r>
          </w:p>
          <w:p w14:paraId="0AFD6DFE" w14:textId="77777777" w:rsidR="009B6613" w:rsidRPr="007946DE" w:rsidRDefault="009B6613">
            <w:pPr>
              <w:pBdr>
                <w:top w:val="nil"/>
                <w:left w:val="nil"/>
                <w:bottom w:val="nil"/>
                <w:right w:val="nil"/>
                <w:between w:val="nil"/>
              </w:pBdr>
              <w:spacing w:line="276" w:lineRule="auto"/>
              <w:jc w:val="both"/>
              <w:rPr>
                <w:sz w:val="16"/>
                <w:szCs w:val="16"/>
                <w:highlight w:val="white"/>
              </w:rPr>
            </w:pPr>
          </w:p>
        </w:tc>
      </w:tr>
      <w:tr w:rsidR="007946DE" w:rsidRPr="007946DE" w14:paraId="55983173" w14:textId="77777777">
        <w:trPr>
          <w:trHeight w:val="310"/>
        </w:trPr>
        <w:tc>
          <w:tcPr>
            <w:tcW w:w="4455" w:type="dxa"/>
            <w:vMerge/>
          </w:tcPr>
          <w:p w14:paraId="14395554"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60" w:type="dxa"/>
          </w:tcPr>
          <w:p w14:paraId="768B35B4"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2.2. Las iniciativas para articular todos los sectores y actores que trabajan en torno al libro, la lectura y la oralidad no han tenido continuidad en el tiempo, y tampoco se han diseñado estrategias eficaces para armonizar apuestas y acciones</w:t>
            </w:r>
          </w:p>
        </w:tc>
      </w:tr>
      <w:tr w:rsidR="007946DE" w:rsidRPr="007946DE" w14:paraId="5786C881" w14:textId="77777777">
        <w:trPr>
          <w:trHeight w:val="310"/>
        </w:trPr>
        <w:tc>
          <w:tcPr>
            <w:tcW w:w="4455" w:type="dxa"/>
            <w:vMerge w:val="restart"/>
          </w:tcPr>
          <w:p w14:paraId="4AADFABE" w14:textId="77777777" w:rsidR="009B6613" w:rsidRPr="007946DE" w:rsidRDefault="00FF51FF">
            <w:pPr>
              <w:pBdr>
                <w:top w:val="nil"/>
                <w:left w:val="nil"/>
                <w:bottom w:val="nil"/>
                <w:right w:val="nil"/>
                <w:between w:val="nil"/>
              </w:pBdr>
              <w:spacing w:line="276" w:lineRule="auto"/>
              <w:ind w:left="284" w:hanging="283"/>
              <w:jc w:val="both"/>
              <w:rPr>
                <w:sz w:val="16"/>
                <w:szCs w:val="16"/>
                <w:highlight w:val="white"/>
              </w:rPr>
            </w:pPr>
            <w:r w:rsidRPr="007946DE">
              <w:rPr>
                <w:sz w:val="16"/>
                <w:szCs w:val="16"/>
                <w:highlight w:val="white"/>
              </w:rPr>
              <w:t>3. Se reproducen imaginarios en torno a la cultura escrita que contribuyen a acentuar la exclusión</w:t>
            </w:r>
          </w:p>
          <w:p w14:paraId="0F792F6E" w14:textId="77777777" w:rsidR="009B6613" w:rsidRPr="007946DE" w:rsidRDefault="009B6613">
            <w:pPr>
              <w:pBdr>
                <w:top w:val="nil"/>
                <w:left w:val="nil"/>
                <w:bottom w:val="nil"/>
                <w:right w:val="nil"/>
                <w:between w:val="nil"/>
              </w:pBdr>
              <w:spacing w:line="276" w:lineRule="auto"/>
              <w:ind w:left="708" w:hanging="283"/>
              <w:jc w:val="both"/>
              <w:rPr>
                <w:sz w:val="16"/>
                <w:szCs w:val="16"/>
                <w:highlight w:val="white"/>
              </w:rPr>
            </w:pPr>
          </w:p>
          <w:p w14:paraId="371D51B9" w14:textId="77777777" w:rsidR="009B6613" w:rsidRPr="007946DE" w:rsidRDefault="009B6613">
            <w:pPr>
              <w:pBdr>
                <w:top w:val="nil"/>
                <w:left w:val="nil"/>
                <w:bottom w:val="nil"/>
                <w:right w:val="nil"/>
                <w:between w:val="nil"/>
              </w:pBdr>
              <w:spacing w:line="276" w:lineRule="auto"/>
              <w:jc w:val="both"/>
              <w:rPr>
                <w:sz w:val="16"/>
                <w:szCs w:val="16"/>
                <w:highlight w:val="white"/>
              </w:rPr>
            </w:pPr>
          </w:p>
        </w:tc>
        <w:tc>
          <w:tcPr>
            <w:tcW w:w="3960" w:type="dxa"/>
          </w:tcPr>
          <w:p w14:paraId="7AD4F9F9"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3.1. La inserción en la cultura es un proceso de transformación cultural de largo aliento que no está lo suficientemente posicionado en la agenda pública, por lo que no se destinan recursos suficientes, ni se generan proceso de investigación sostenibles</w:t>
            </w:r>
          </w:p>
        </w:tc>
      </w:tr>
      <w:tr w:rsidR="007946DE" w:rsidRPr="007946DE" w14:paraId="18207180" w14:textId="77777777">
        <w:trPr>
          <w:trHeight w:val="310"/>
        </w:trPr>
        <w:tc>
          <w:tcPr>
            <w:tcW w:w="4455" w:type="dxa"/>
            <w:vMerge/>
          </w:tcPr>
          <w:p w14:paraId="68C6F13A"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60" w:type="dxa"/>
          </w:tcPr>
          <w:p w14:paraId="33211B48"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3.2. El porcentaje de personas que compra libros es bajo, lo que afecta la cadena del libro</w:t>
            </w:r>
          </w:p>
        </w:tc>
      </w:tr>
      <w:tr w:rsidR="007946DE" w:rsidRPr="007946DE" w14:paraId="22DD6E87" w14:textId="77777777">
        <w:trPr>
          <w:trHeight w:val="310"/>
        </w:trPr>
        <w:tc>
          <w:tcPr>
            <w:tcW w:w="4455" w:type="dxa"/>
            <w:vMerge/>
          </w:tcPr>
          <w:p w14:paraId="2FAEF4E5"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60" w:type="dxa"/>
          </w:tcPr>
          <w:p w14:paraId="65F5D446"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3.3. Se desconoce la cultura escrita y sus prácticas como expresión de los derechos y libertades culturales (Gusto por la lectura)</w:t>
            </w:r>
          </w:p>
        </w:tc>
      </w:tr>
      <w:tr w:rsidR="009B6613" w:rsidRPr="007946DE" w14:paraId="3949700F" w14:textId="77777777">
        <w:trPr>
          <w:trHeight w:val="310"/>
        </w:trPr>
        <w:tc>
          <w:tcPr>
            <w:tcW w:w="4455" w:type="dxa"/>
            <w:vMerge/>
          </w:tcPr>
          <w:p w14:paraId="23E5F681"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60" w:type="dxa"/>
          </w:tcPr>
          <w:p w14:paraId="482E74F3"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3.4. El sector privado no se ha involucrado lo suficiente en campañas de valoración social del libro y la lectura </w:t>
            </w:r>
          </w:p>
        </w:tc>
      </w:tr>
    </w:tbl>
    <w:p w14:paraId="515CCADC" w14:textId="77777777" w:rsidR="009B6613" w:rsidRPr="007946DE" w:rsidRDefault="009B6613">
      <w:pPr>
        <w:pBdr>
          <w:top w:val="nil"/>
          <w:left w:val="nil"/>
          <w:bottom w:val="nil"/>
          <w:right w:val="nil"/>
          <w:between w:val="nil"/>
        </w:pBdr>
        <w:spacing w:line="276" w:lineRule="auto"/>
        <w:ind w:firstLine="360"/>
        <w:jc w:val="both"/>
        <w:rPr>
          <w:b/>
        </w:rPr>
      </w:pPr>
    </w:p>
    <w:p w14:paraId="6FDF4AD6" w14:textId="77777777" w:rsidR="009B6613" w:rsidRPr="007946DE" w:rsidRDefault="00FF51FF">
      <w:pPr>
        <w:keepNext/>
        <w:keepLines/>
        <w:numPr>
          <w:ilvl w:val="1"/>
          <w:numId w:val="3"/>
        </w:numPr>
        <w:pBdr>
          <w:top w:val="nil"/>
          <w:left w:val="nil"/>
          <w:bottom w:val="nil"/>
          <w:right w:val="nil"/>
          <w:between w:val="nil"/>
        </w:pBdr>
        <w:ind w:left="0" w:firstLine="360"/>
        <w:rPr>
          <w:b/>
        </w:rPr>
      </w:pPr>
      <w:bookmarkStart w:id="18" w:name="_heading=h.2zbgiuw" w:colFirst="0" w:colLast="0"/>
      <w:bookmarkEnd w:id="18"/>
      <w:r w:rsidRPr="007946DE">
        <w:rPr>
          <w:b/>
        </w:rPr>
        <w:t>IDENTIFICACIÓN Y ANÁLISIS DE PARTICIPANTES</w:t>
      </w:r>
    </w:p>
    <w:p w14:paraId="6446E9AD" w14:textId="77777777" w:rsidR="009B6613" w:rsidRPr="007946DE" w:rsidRDefault="009B6613">
      <w:pPr>
        <w:pBdr>
          <w:top w:val="nil"/>
          <w:left w:val="nil"/>
          <w:bottom w:val="nil"/>
          <w:right w:val="nil"/>
          <w:between w:val="nil"/>
        </w:pBdr>
        <w:spacing w:line="276" w:lineRule="auto"/>
        <w:ind w:firstLine="360"/>
        <w:jc w:val="both"/>
        <w:rPr>
          <w:b/>
        </w:rPr>
      </w:pPr>
    </w:p>
    <w:tbl>
      <w:tblPr>
        <w:tblStyle w:val="a2"/>
        <w:tblW w:w="8312"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650"/>
        <w:gridCol w:w="1470"/>
        <w:gridCol w:w="1680"/>
        <w:gridCol w:w="1712"/>
      </w:tblGrid>
      <w:tr w:rsidR="007946DE" w:rsidRPr="007946DE" w14:paraId="64612B87" w14:textId="77777777">
        <w:tc>
          <w:tcPr>
            <w:tcW w:w="1800" w:type="dxa"/>
            <w:shd w:val="clear" w:color="auto" w:fill="auto"/>
            <w:tcMar>
              <w:top w:w="100" w:type="dxa"/>
              <w:left w:w="100" w:type="dxa"/>
              <w:bottom w:w="100" w:type="dxa"/>
              <w:right w:w="100" w:type="dxa"/>
            </w:tcMar>
            <w:vAlign w:val="center"/>
          </w:tcPr>
          <w:p w14:paraId="0F7F8E7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ACTOR</w:t>
            </w:r>
          </w:p>
        </w:tc>
        <w:tc>
          <w:tcPr>
            <w:tcW w:w="1650" w:type="dxa"/>
            <w:shd w:val="clear" w:color="auto" w:fill="auto"/>
            <w:tcMar>
              <w:top w:w="100" w:type="dxa"/>
              <w:left w:w="100" w:type="dxa"/>
              <w:bottom w:w="100" w:type="dxa"/>
              <w:right w:w="100" w:type="dxa"/>
            </w:tcMar>
            <w:vAlign w:val="center"/>
          </w:tcPr>
          <w:p w14:paraId="2B88D49B"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ENTIDAD</w:t>
            </w:r>
          </w:p>
        </w:tc>
        <w:tc>
          <w:tcPr>
            <w:tcW w:w="1470" w:type="dxa"/>
            <w:shd w:val="clear" w:color="auto" w:fill="auto"/>
            <w:tcMar>
              <w:top w:w="100" w:type="dxa"/>
              <w:left w:w="100" w:type="dxa"/>
              <w:bottom w:w="100" w:type="dxa"/>
              <w:right w:w="100" w:type="dxa"/>
            </w:tcMar>
            <w:vAlign w:val="center"/>
          </w:tcPr>
          <w:p w14:paraId="3B50F754"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POSICIÓN</w:t>
            </w:r>
          </w:p>
        </w:tc>
        <w:tc>
          <w:tcPr>
            <w:tcW w:w="1680" w:type="dxa"/>
            <w:shd w:val="clear" w:color="auto" w:fill="auto"/>
            <w:tcMar>
              <w:top w:w="100" w:type="dxa"/>
              <w:left w:w="100" w:type="dxa"/>
              <w:bottom w:w="100" w:type="dxa"/>
              <w:right w:w="100" w:type="dxa"/>
            </w:tcMar>
            <w:vAlign w:val="center"/>
          </w:tcPr>
          <w:p w14:paraId="2C2D341F"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INTERESES O EXPECTATIVAS</w:t>
            </w:r>
          </w:p>
        </w:tc>
        <w:tc>
          <w:tcPr>
            <w:tcW w:w="1712" w:type="dxa"/>
            <w:shd w:val="clear" w:color="auto" w:fill="auto"/>
            <w:tcMar>
              <w:top w:w="100" w:type="dxa"/>
              <w:left w:w="100" w:type="dxa"/>
              <w:bottom w:w="100" w:type="dxa"/>
              <w:right w:w="100" w:type="dxa"/>
            </w:tcMar>
            <w:vAlign w:val="center"/>
          </w:tcPr>
          <w:p w14:paraId="5D356499"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CONTRIBUCIÓN O GESTIÓN</w:t>
            </w:r>
          </w:p>
        </w:tc>
      </w:tr>
      <w:tr w:rsidR="007946DE" w:rsidRPr="007946DE" w14:paraId="198ADBAE" w14:textId="77777777">
        <w:trPr>
          <w:trHeight w:val="596"/>
        </w:trPr>
        <w:tc>
          <w:tcPr>
            <w:tcW w:w="1800" w:type="dxa"/>
            <w:shd w:val="clear" w:color="auto" w:fill="auto"/>
            <w:tcMar>
              <w:top w:w="100" w:type="dxa"/>
              <w:left w:w="100" w:type="dxa"/>
              <w:bottom w:w="100" w:type="dxa"/>
              <w:right w:w="100" w:type="dxa"/>
            </w:tcMar>
            <w:vAlign w:val="center"/>
          </w:tcPr>
          <w:p w14:paraId="7ECFD419"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Internacional</w:t>
            </w:r>
          </w:p>
        </w:tc>
        <w:tc>
          <w:tcPr>
            <w:tcW w:w="1650" w:type="dxa"/>
            <w:shd w:val="clear" w:color="auto" w:fill="auto"/>
            <w:tcMar>
              <w:top w:w="100" w:type="dxa"/>
              <w:left w:w="100" w:type="dxa"/>
              <w:bottom w:w="100" w:type="dxa"/>
              <w:right w:w="100" w:type="dxa"/>
            </w:tcMar>
            <w:vAlign w:val="center"/>
          </w:tcPr>
          <w:p w14:paraId="0608BF2B"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UNESCO - IFLA -CERLALC</w:t>
            </w:r>
          </w:p>
        </w:tc>
        <w:tc>
          <w:tcPr>
            <w:tcW w:w="1470" w:type="dxa"/>
            <w:shd w:val="clear" w:color="auto" w:fill="auto"/>
            <w:tcMar>
              <w:top w:w="100" w:type="dxa"/>
              <w:left w:w="100" w:type="dxa"/>
              <w:bottom w:w="100" w:type="dxa"/>
              <w:right w:w="100" w:type="dxa"/>
            </w:tcMar>
            <w:vAlign w:val="center"/>
          </w:tcPr>
          <w:p w14:paraId="189A804F"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Cooperantes</w:t>
            </w:r>
          </w:p>
        </w:tc>
        <w:tc>
          <w:tcPr>
            <w:tcW w:w="1680" w:type="dxa"/>
            <w:shd w:val="clear" w:color="auto" w:fill="auto"/>
            <w:tcMar>
              <w:top w:w="100" w:type="dxa"/>
              <w:left w:w="100" w:type="dxa"/>
              <w:bottom w:w="100" w:type="dxa"/>
              <w:right w:w="100" w:type="dxa"/>
            </w:tcMar>
            <w:vAlign w:val="center"/>
          </w:tcPr>
          <w:p w14:paraId="7A390633"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 xml:space="preserve">Dictan lineamientos generales en torno a la Lectura, Escritura, Oralidad y las Bibliotecas. En algunos casos se establecen convenios de cooperación. </w:t>
            </w:r>
          </w:p>
        </w:tc>
        <w:tc>
          <w:tcPr>
            <w:tcW w:w="1712" w:type="dxa"/>
            <w:shd w:val="clear" w:color="auto" w:fill="auto"/>
            <w:tcMar>
              <w:top w:w="100" w:type="dxa"/>
              <w:left w:w="100" w:type="dxa"/>
              <w:bottom w:w="100" w:type="dxa"/>
              <w:right w:w="100" w:type="dxa"/>
            </w:tcMar>
            <w:vAlign w:val="center"/>
          </w:tcPr>
          <w:p w14:paraId="78AFD8DF"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Otorgar lineamientos técnicos, estudios y apoyos de cooperación</w:t>
            </w:r>
          </w:p>
          <w:p w14:paraId="0D1FD714" w14:textId="77777777" w:rsidR="009B6613" w:rsidRPr="007946DE" w:rsidRDefault="009B6613">
            <w:pPr>
              <w:pBdr>
                <w:top w:val="nil"/>
                <w:left w:val="nil"/>
                <w:bottom w:val="nil"/>
                <w:right w:val="nil"/>
                <w:between w:val="nil"/>
              </w:pBdr>
              <w:spacing w:line="276" w:lineRule="auto"/>
              <w:rPr>
                <w:sz w:val="16"/>
                <w:szCs w:val="16"/>
              </w:rPr>
            </w:pPr>
          </w:p>
        </w:tc>
      </w:tr>
      <w:tr w:rsidR="007946DE" w:rsidRPr="007946DE" w14:paraId="2DA16CBC" w14:textId="77777777">
        <w:trPr>
          <w:trHeight w:val="400"/>
        </w:trPr>
        <w:tc>
          <w:tcPr>
            <w:tcW w:w="1800" w:type="dxa"/>
            <w:vMerge w:val="restart"/>
            <w:shd w:val="clear" w:color="auto" w:fill="auto"/>
            <w:tcMar>
              <w:top w:w="100" w:type="dxa"/>
              <w:left w:w="100" w:type="dxa"/>
              <w:bottom w:w="100" w:type="dxa"/>
              <w:right w:w="100" w:type="dxa"/>
            </w:tcMar>
            <w:vAlign w:val="center"/>
          </w:tcPr>
          <w:p w14:paraId="7F1A6BA3"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 xml:space="preserve">Nacional </w:t>
            </w:r>
          </w:p>
        </w:tc>
        <w:tc>
          <w:tcPr>
            <w:tcW w:w="1650" w:type="dxa"/>
            <w:shd w:val="clear" w:color="auto" w:fill="auto"/>
            <w:tcMar>
              <w:top w:w="100" w:type="dxa"/>
              <w:left w:w="100" w:type="dxa"/>
              <w:bottom w:w="100" w:type="dxa"/>
              <w:right w:w="100" w:type="dxa"/>
            </w:tcMar>
            <w:vAlign w:val="center"/>
          </w:tcPr>
          <w:p w14:paraId="33A04CB8"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Ministerio De Cultura</w:t>
            </w:r>
          </w:p>
        </w:tc>
        <w:tc>
          <w:tcPr>
            <w:tcW w:w="1470" w:type="dxa"/>
            <w:shd w:val="clear" w:color="auto" w:fill="auto"/>
            <w:tcMar>
              <w:top w:w="100" w:type="dxa"/>
              <w:left w:w="100" w:type="dxa"/>
              <w:bottom w:w="100" w:type="dxa"/>
              <w:right w:w="100" w:type="dxa"/>
            </w:tcMar>
            <w:vAlign w:val="center"/>
          </w:tcPr>
          <w:p w14:paraId="27ABF61A"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Cooperantes</w:t>
            </w:r>
          </w:p>
        </w:tc>
        <w:tc>
          <w:tcPr>
            <w:tcW w:w="1680" w:type="dxa"/>
            <w:shd w:val="clear" w:color="auto" w:fill="auto"/>
            <w:tcMar>
              <w:top w:w="100" w:type="dxa"/>
              <w:left w:w="100" w:type="dxa"/>
              <w:bottom w:w="100" w:type="dxa"/>
              <w:right w:w="100" w:type="dxa"/>
            </w:tcMar>
            <w:vAlign w:val="center"/>
          </w:tcPr>
          <w:p w14:paraId="0B0D1353"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Articulación con las disposiciones del orden Nacional</w:t>
            </w:r>
          </w:p>
        </w:tc>
        <w:tc>
          <w:tcPr>
            <w:tcW w:w="1712" w:type="dxa"/>
            <w:shd w:val="clear" w:color="auto" w:fill="auto"/>
            <w:tcMar>
              <w:top w:w="100" w:type="dxa"/>
              <w:left w:w="100" w:type="dxa"/>
              <w:bottom w:w="100" w:type="dxa"/>
              <w:right w:w="100" w:type="dxa"/>
            </w:tcMar>
            <w:vAlign w:val="center"/>
          </w:tcPr>
          <w:p w14:paraId="0FAAFC65"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Articulación con los Planes Nacionales de Lectura y Bibliotecas, así como cultura digital y articulación con la Red Nacional de Bibliotecas</w:t>
            </w:r>
          </w:p>
        </w:tc>
      </w:tr>
      <w:tr w:rsidR="007946DE" w:rsidRPr="007946DE" w14:paraId="4F1D6439" w14:textId="77777777">
        <w:trPr>
          <w:trHeight w:val="400"/>
        </w:trPr>
        <w:tc>
          <w:tcPr>
            <w:tcW w:w="1800" w:type="dxa"/>
            <w:vMerge/>
            <w:shd w:val="clear" w:color="auto" w:fill="auto"/>
            <w:tcMar>
              <w:top w:w="100" w:type="dxa"/>
              <w:left w:w="100" w:type="dxa"/>
              <w:bottom w:w="100" w:type="dxa"/>
              <w:right w:w="100" w:type="dxa"/>
            </w:tcMar>
            <w:vAlign w:val="center"/>
          </w:tcPr>
          <w:p w14:paraId="24D52B0F" w14:textId="77777777" w:rsidR="009B6613" w:rsidRPr="007946DE" w:rsidRDefault="009B6613">
            <w:pPr>
              <w:pBdr>
                <w:top w:val="nil"/>
                <w:left w:val="nil"/>
                <w:bottom w:val="nil"/>
                <w:right w:val="nil"/>
                <w:between w:val="nil"/>
              </w:pBdr>
              <w:spacing w:line="276" w:lineRule="auto"/>
              <w:rPr>
                <w:sz w:val="16"/>
                <w:szCs w:val="16"/>
              </w:rPr>
            </w:pPr>
          </w:p>
        </w:tc>
        <w:tc>
          <w:tcPr>
            <w:tcW w:w="1650" w:type="dxa"/>
            <w:shd w:val="clear" w:color="auto" w:fill="auto"/>
            <w:tcMar>
              <w:top w:w="100" w:type="dxa"/>
              <w:left w:w="100" w:type="dxa"/>
              <w:bottom w:w="100" w:type="dxa"/>
              <w:right w:w="100" w:type="dxa"/>
            </w:tcMar>
            <w:vAlign w:val="center"/>
          </w:tcPr>
          <w:p w14:paraId="20E1B239"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Ministerio Educación Nacional</w:t>
            </w:r>
          </w:p>
        </w:tc>
        <w:tc>
          <w:tcPr>
            <w:tcW w:w="1470" w:type="dxa"/>
            <w:shd w:val="clear" w:color="auto" w:fill="auto"/>
            <w:tcMar>
              <w:top w:w="100" w:type="dxa"/>
              <w:left w:w="100" w:type="dxa"/>
              <w:bottom w:w="100" w:type="dxa"/>
              <w:right w:w="100" w:type="dxa"/>
            </w:tcMar>
            <w:vAlign w:val="center"/>
          </w:tcPr>
          <w:p w14:paraId="0D7EEB09"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Cooperante</w:t>
            </w:r>
          </w:p>
        </w:tc>
        <w:tc>
          <w:tcPr>
            <w:tcW w:w="1680" w:type="dxa"/>
            <w:shd w:val="clear" w:color="auto" w:fill="auto"/>
            <w:tcMar>
              <w:top w:w="100" w:type="dxa"/>
              <w:left w:w="100" w:type="dxa"/>
              <w:bottom w:w="100" w:type="dxa"/>
              <w:right w:w="100" w:type="dxa"/>
            </w:tcMar>
            <w:vAlign w:val="center"/>
          </w:tcPr>
          <w:p w14:paraId="590B5FD5"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Articulación con las disposiciones del orden Nacional</w:t>
            </w:r>
          </w:p>
        </w:tc>
        <w:tc>
          <w:tcPr>
            <w:tcW w:w="1712" w:type="dxa"/>
            <w:shd w:val="clear" w:color="auto" w:fill="auto"/>
            <w:tcMar>
              <w:top w:w="100" w:type="dxa"/>
              <w:left w:w="100" w:type="dxa"/>
              <w:bottom w:w="100" w:type="dxa"/>
              <w:right w:w="100" w:type="dxa"/>
            </w:tcMar>
            <w:vAlign w:val="center"/>
          </w:tcPr>
          <w:p w14:paraId="246844A0"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Articulación con los Planes Nacionales de Lectura y Bibliotecas</w:t>
            </w:r>
          </w:p>
        </w:tc>
      </w:tr>
      <w:tr w:rsidR="007946DE" w:rsidRPr="007946DE" w14:paraId="05DCB570" w14:textId="77777777">
        <w:trPr>
          <w:trHeight w:val="400"/>
        </w:trPr>
        <w:tc>
          <w:tcPr>
            <w:tcW w:w="1800" w:type="dxa"/>
            <w:vMerge/>
            <w:shd w:val="clear" w:color="auto" w:fill="auto"/>
            <w:tcMar>
              <w:top w:w="100" w:type="dxa"/>
              <w:left w:w="100" w:type="dxa"/>
              <w:bottom w:w="100" w:type="dxa"/>
              <w:right w:w="100" w:type="dxa"/>
            </w:tcMar>
            <w:vAlign w:val="center"/>
          </w:tcPr>
          <w:p w14:paraId="359ABE17" w14:textId="77777777" w:rsidR="009B6613" w:rsidRPr="007946DE" w:rsidRDefault="009B6613">
            <w:pPr>
              <w:pBdr>
                <w:top w:val="nil"/>
                <w:left w:val="nil"/>
                <w:bottom w:val="nil"/>
                <w:right w:val="nil"/>
                <w:between w:val="nil"/>
              </w:pBdr>
              <w:spacing w:line="276" w:lineRule="auto"/>
              <w:rPr>
                <w:sz w:val="16"/>
                <w:szCs w:val="16"/>
              </w:rPr>
            </w:pPr>
          </w:p>
        </w:tc>
        <w:tc>
          <w:tcPr>
            <w:tcW w:w="1650" w:type="dxa"/>
            <w:shd w:val="clear" w:color="auto" w:fill="auto"/>
            <w:tcMar>
              <w:top w:w="100" w:type="dxa"/>
              <w:left w:w="100" w:type="dxa"/>
              <w:bottom w:w="100" w:type="dxa"/>
              <w:right w:w="100" w:type="dxa"/>
            </w:tcMar>
            <w:vAlign w:val="center"/>
          </w:tcPr>
          <w:p w14:paraId="0C7B5AF7"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 xml:space="preserve">Ministerio de Ciencia, Tecnología e Innovación </w:t>
            </w:r>
          </w:p>
        </w:tc>
        <w:tc>
          <w:tcPr>
            <w:tcW w:w="1470" w:type="dxa"/>
            <w:shd w:val="clear" w:color="auto" w:fill="auto"/>
            <w:tcMar>
              <w:top w:w="100" w:type="dxa"/>
              <w:left w:w="100" w:type="dxa"/>
              <w:bottom w:w="100" w:type="dxa"/>
              <w:right w:w="100" w:type="dxa"/>
            </w:tcMar>
            <w:vAlign w:val="center"/>
          </w:tcPr>
          <w:p w14:paraId="735D6AB4"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Cooperante</w:t>
            </w:r>
          </w:p>
        </w:tc>
        <w:tc>
          <w:tcPr>
            <w:tcW w:w="1680" w:type="dxa"/>
            <w:shd w:val="clear" w:color="auto" w:fill="auto"/>
            <w:tcMar>
              <w:top w:w="100" w:type="dxa"/>
              <w:left w:w="100" w:type="dxa"/>
              <w:bottom w:w="100" w:type="dxa"/>
              <w:right w:w="100" w:type="dxa"/>
            </w:tcMar>
            <w:vAlign w:val="center"/>
          </w:tcPr>
          <w:p w14:paraId="61D36556" w14:textId="77777777" w:rsidR="009B6613" w:rsidRPr="007946DE" w:rsidRDefault="00FF51FF">
            <w:pPr>
              <w:pBdr>
                <w:top w:val="nil"/>
                <w:left w:val="nil"/>
                <w:bottom w:val="nil"/>
                <w:right w:val="nil"/>
                <w:between w:val="nil"/>
              </w:pBdr>
              <w:spacing w:line="276" w:lineRule="auto"/>
              <w:rPr>
                <w:b/>
                <w:sz w:val="16"/>
                <w:szCs w:val="16"/>
              </w:rPr>
            </w:pPr>
            <w:r w:rsidRPr="007946DE">
              <w:rPr>
                <w:sz w:val="16"/>
                <w:szCs w:val="16"/>
              </w:rPr>
              <w:t>Articulación con las disposiciones del orden Nacional</w:t>
            </w:r>
          </w:p>
        </w:tc>
        <w:tc>
          <w:tcPr>
            <w:tcW w:w="1712" w:type="dxa"/>
            <w:shd w:val="clear" w:color="auto" w:fill="auto"/>
            <w:tcMar>
              <w:top w:w="100" w:type="dxa"/>
              <w:left w:w="100" w:type="dxa"/>
              <w:bottom w:w="100" w:type="dxa"/>
              <w:right w:w="100" w:type="dxa"/>
            </w:tcMar>
            <w:vAlign w:val="center"/>
          </w:tcPr>
          <w:p w14:paraId="05E38E74"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 xml:space="preserve">Articulación de las Línea de servicios y programas para el uso y apropiación de las </w:t>
            </w:r>
            <w:proofErr w:type="spellStart"/>
            <w:r w:rsidRPr="007946DE">
              <w:rPr>
                <w:sz w:val="16"/>
                <w:szCs w:val="16"/>
              </w:rPr>
              <w:t>TIC´s</w:t>
            </w:r>
            <w:proofErr w:type="spellEnd"/>
            <w:r w:rsidRPr="007946DE">
              <w:rPr>
                <w:sz w:val="16"/>
                <w:szCs w:val="16"/>
              </w:rPr>
              <w:t xml:space="preserve"> (Alfabetización digital y creación de contenidos digitales)</w:t>
            </w:r>
          </w:p>
        </w:tc>
      </w:tr>
      <w:tr w:rsidR="007946DE" w:rsidRPr="007946DE" w14:paraId="16847EE9" w14:textId="77777777">
        <w:tc>
          <w:tcPr>
            <w:tcW w:w="1800" w:type="dxa"/>
            <w:shd w:val="clear" w:color="auto" w:fill="auto"/>
            <w:tcMar>
              <w:top w:w="100" w:type="dxa"/>
              <w:left w:w="100" w:type="dxa"/>
              <w:bottom w:w="100" w:type="dxa"/>
              <w:right w:w="100" w:type="dxa"/>
            </w:tcMar>
            <w:vAlign w:val="center"/>
          </w:tcPr>
          <w:p w14:paraId="7F292D20"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Público-Distrital</w:t>
            </w:r>
          </w:p>
        </w:tc>
        <w:tc>
          <w:tcPr>
            <w:tcW w:w="1650" w:type="dxa"/>
            <w:shd w:val="clear" w:color="auto" w:fill="auto"/>
            <w:tcMar>
              <w:top w:w="100" w:type="dxa"/>
              <w:left w:w="100" w:type="dxa"/>
              <w:bottom w:w="100" w:type="dxa"/>
              <w:right w:w="100" w:type="dxa"/>
            </w:tcMar>
            <w:vAlign w:val="center"/>
          </w:tcPr>
          <w:p w14:paraId="69B5219A" w14:textId="77777777" w:rsidR="009B6613" w:rsidRPr="007946DE" w:rsidRDefault="00FF51FF">
            <w:pPr>
              <w:pBdr>
                <w:top w:val="nil"/>
                <w:left w:val="nil"/>
                <w:bottom w:val="nil"/>
                <w:right w:val="nil"/>
                <w:between w:val="nil"/>
              </w:pBdr>
              <w:spacing w:line="276" w:lineRule="auto"/>
              <w:rPr>
                <w:b/>
                <w:sz w:val="16"/>
                <w:szCs w:val="16"/>
              </w:rPr>
            </w:pPr>
            <w:r w:rsidRPr="007946DE">
              <w:rPr>
                <w:sz w:val="16"/>
                <w:szCs w:val="16"/>
              </w:rPr>
              <w:t xml:space="preserve">Todos los sectores de la administración distrital. Incluyendo a quienes tienen una relación directa con la lectura y la escritura, como la Secretaría de Educación y la Gerencia de Literatura del </w:t>
            </w:r>
            <w:r w:rsidRPr="007946DE">
              <w:rPr>
                <w:sz w:val="16"/>
                <w:szCs w:val="16"/>
              </w:rPr>
              <w:lastRenderedPageBreak/>
              <w:t>IDARTES, pero también a entidades que tienen entre su misión la atención a sectores sociales y grupos poblacionales vulnerables: Secretaría de la Mujer, Centro de Memoria, Paz y Reconciliación, Secretaría de Integración Social, ICBF.</w:t>
            </w:r>
          </w:p>
        </w:tc>
        <w:tc>
          <w:tcPr>
            <w:tcW w:w="1470" w:type="dxa"/>
            <w:shd w:val="clear" w:color="auto" w:fill="auto"/>
            <w:tcMar>
              <w:top w:w="100" w:type="dxa"/>
              <w:left w:w="100" w:type="dxa"/>
              <w:bottom w:w="100" w:type="dxa"/>
              <w:right w:w="100" w:type="dxa"/>
            </w:tcMar>
            <w:vAlign w:val="center"/>
          </w:tcPr>
          <w:p w14:paraId="64D7103F" w14:textId="77777777" w:rsidR="009B6613" w:rsidRPr="007946DE" w:rsidRDefault="00FF51FF">
            <w:pPr>
              <w:pBdr>
                <w:top w:val="nil"/>
                <w:left w:val="nil"/>
                <w:bottom w:val="nil"/>
                <w:right w:val="nil"/>
                <w:between w:val="nil"/>
              </w:pBdr>
              <w:spacing w:line="276" w:lineRule="auto"/>
              <w:rPr>
                <w:b/>
                <w:sz w:val="16"/>
                <w:szCs w:val="16"/>
              </w:rPr>
            </w:pPr>
            <w:r w:rsidRPr="007946DE">
              <w:rPr>
                <w:sz w:val="16"/>
                <w:szCs w:val="16"/>
              </w:rPr>
              <w:lastRenderedPageBreak/>
              <w:t>Cooperante</w:t>
            </w:r>
          </w:p>
        </w:tc>
        <w:tc>
          <w:tcPr>
            <w:tcW w:w="1680" w:type="dxa"/>
            <w:shd w:val="clear" w:color="auto" w:fill="auto"/>
            <w:tcMar>
              <w:top w:w="100" w:type="dxa"/>
              <w:left w:w="100" w:type="dxa"/>
              <w:bottom w:w="100" w:type="dxa"/>
              <w:right w:w="100" w:type="dxa"/>
            </w:tcMar>
            <w:vAlign w:val="center"/>
          </w:tcPr>
          <w:p w14:paraId="29973208"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Sectores de la administración distrital que desarrollan procesos de mediación</w:t>
            </w:r>
          </w:p>
        </w:tc>
        <w:tc>
          <w:tcPr>
            <w:tcW w:w="1712" w:type="dxa"/>
            <w:shd w:val="clear" w:color="auto" w:fill="auto"/>
            <w:tcMar>
              <w:top w:w="100" w:type="dxa"/>
              <w:left w:w="100" w:type="dxa"/>
              <w:bottom w:w="100" w:type="dxa"/>
              <w:right w:w="100" w:type="dxa"/>
            </w:tcMar>
            <w:vAlign w:val="center"/>
          </w:tcPr>
          <w:p w14:paraId="28671B06" w14:textId="77777777" w:rsidR="009B6613" w:rsidRPr="007946DE" w:rsidRDefault="00FF51FF">
            <w:pPr>
              <w:pBdr>
                <w:top w:val="nil"/>
                <w:left w:val="nil"/>
                <w:bottom w:val="nil"/>
                <w:right w:val="nil"/>
                <w:between w:val="nil"/>
              </w:pBdr>
              <w:spacing w:line="276" w:lineRule="auto"/>
              <w:rPr>
                <w:b/>
                <w:sz w:val="16"/>
                <w:szCs w:val="16"/>
              </w:rPr>
            </w:pPr>
            <w:r w:rsidRPr="007946DE">
              <w:rPr>
                <w:sz w:val="16"/>
                <w:szCs w:val="16"/>
              </w:rPr>
              <w:t>Articulación intersectorial para garantizar acceso a toda la población a la cultura escrita</w:t>
            </w:r>
          </w:p>
        </w:tc>
      </w:tr>
      <w:tr w:rsidR="007946DE" w:rsidRPr="007946DE" w14:paraId="6D89E816" w14:textId="77777777">
        <w:trPr>
          <w:trHeight w:val="1005"/>
        </w:trPr>
        <w:tc>
          <w:tcPr>
            <w:tcW w:w="1800" w:type="dxa"/>
            <w:shd w:val="clear" w:color="auto" w:fill="auto"/>
            <w:tcMar>
              <w:top w:w="100" w:type="dxa"/>
              <w:left w:w="100" w:type="dxa"/>
              <w:bottom w:w="100" w:type="dxa"/>
              <w:right w:w="100" w:type="dxa"/>
            </w:tcMar>
            <w:vAlign w:val="center"/>
          </w:tcPr>
          <w:p w14:paraId="7405804A"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 xml:space="preserve">Sector Privado </w:t>
            </w:r>
          </w:p>
        </w:tc>
        <w:tc>
          <w:tcPr>
            <w:tcW w:w="1650" w:type="dxa"/>
            <w:shd w:val="clear" w:color="auto" w:fill="auto"/>
            <w:tcMar>
              <w:top w:w="100" w:type="dxa"/>
              <w:left w:w="100" w:type="dxa"/>
              <w:bottom w:w="100" w:type="dxa"/>
              <w:right w:w="100" w:type="dxa"/>
            </w:tcMar>
            <w:vAlign w:val="center"/>
          </w:tcPr>
          <w:p w14:paraId="12179A4F"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Cámara Colombiana del Libro, Organizaciones no gubernamentales Cámara de Comercio, Clúster, Cajas de Compensació</w:t>
            </w:r>
            <w:r w:rsidRPr="007946DE">
              <w:rPr>
                <w:b/>
                <w:sz w:val="16"/>
                <w:szCs w:val="16"/>
              </w:rPr>
              <w:t xml:space="preserve">n, </w:t>
            </w:r>
            <w:r w:rsidRPr="007946DE">
              <w:rPr>
                <w:sz w:val="16"/>
                <w:szCs w:val="16"/>
              </w:rPr>
              <w:t>Libreros y Editores. ONG, Colectivos LGBTI, feministas, animalistas.</w:t>
            </w:r>
          </w:p>
          <w:p w14:paraId="2E879341"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Colectivos afro, ROM, indígenas y raizales</w:t>
            </w:r>
          </w:p>
        </w:tc>
        <w:tc>
          <w:tcPr>
            <w:tcW w:w="1470" w:type="dxa"/>
            <w:shd w:val="clear" w:color="auto" w:fill="auto"/>
            <w:tcMar>
              <w:top w:w="100" w:type="dxa"/>
              <w:left w:w="100" w:type="dxa"/>
              <w:bottom w:w="100" w:type="dxa"/>
              <w:right w:w="100" w:type="dxa"/>
            </w:tcMar>
            <w:vAlign w:val="center"/>
          </w:tcPr>
          <w:p w14:paraId="2228F430" w14:textId="77777777" w:rsidR="009B6613" w:rsidRPr="007946DE" w:rsidRDefault="00FF51FF">
            <w:pPr>
              <w:pBdr>
                <w:top w:val="nil"/>
                <w:left w:val="nil"/>
                <w:bottom w:val="nil"/>
                <w:right w:val="nil"/>
                <w:between w:val="nil"/>
              </w:pBdr>
              <w:spacing w:line="276" w:lineRule="auto"/>
              <w:rPr>
                <w:b/>
                <w:sz w:val="16"/>
                <w:szCs w:val="16"/>
              </w:rPr>
            </w:pPr>
            <w:r w:rsidRPr="007946DE">
              <w:rPr>
                <w:sz w:val="16"/>
                <w:szCs w:val="16"/>
              </w:rPr>
              <w:t>Cooperante</w:t>
            </w:r>
          </w:p>
        </w:tc>
        <w:tc>
          <w:tcPr>
            <w:tcW w:w="1680" w:type="dxa"/>
            <w:shd w:val="clear" w:color="auto" w:fill="auto"/>
            <w:tcMar>
              <w:top w:w="100" w:type="dxa"/>
              <w:left w:w="100" w:type="dxa"/>
              <w:bottom w:w="100" w:type="dxa"/>
              <w:right w:w="100" w:type="dxa"/>
            </w:tcMar>
            <w:vAlign w:val="center"/>
          </w:tcPr>
          <w:p w14:paraId="182CAB88"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Articulación para promover la cadena de libro y la cofinanciación de proyectos</w:t>
            </w:r>
          </w:p>
        </w:tc>
        <w:tc>
          <w:tcPr>
            <w:tcW w:w="1712" w:type="dxa"/>
            <w:shd w:val="clear" w:color="auto" w:fill="auto"/>
            <w:tcMar>
              <w:top w:w="100" w:type="dxa"/>
              <w:left w:w="100" w:type="dxa"/>
              <w:bottom w:w="100" w:type="dxa"/>
              <w:right w:w="100" w:type="dxa"/>
            </w:tcMar>
            <w:vAlign w:val="center"/>
          </w:tcPr>
          <w:p w14:paraId="04BD4EEF"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Articulación con la Cámara Colombiana del Libro, Organizaciones no gubernamentales Cámara de Comercio, clúster, Cajas de compensación, libreros y editores</w:t>
            </w:r>
          </w:p>
        </w:tc>
      </w:tr>
      <w:tr w:rsidR="007946DE" w:rsidRPr="007946DE" w14:paraId="29D4B4ED" w14:textId="77777777">
        <w:trPr>
          <w:trHeight w:val="400"/>
        </w:trPr>
        <w:tc>
          <w:tcPr>
            <w:tcW w:w="1800" w:type="dxa"/>
            <w:vMerge w:val="restart"/>
            <w:shd w:val="clear" w:color="auto" w:fill="auto"/>
            <w:tcMar>
              <w:top w:w="100" w:type="dxa"/>
              <w:left w:w="100" w:type="dxa"/>
              <w:bottom w:w="100" w:type="dxa"/>
              <w:right w:w="100" w:type="dxa"/>
            </w:tcMar>
            <w:vAlign w:val="center"/>
          </w:tcPr>
          <w:p w14:paraId="5E9975D9"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Otro</w:t>
            </w:r>
          </w:p>
        </w:tc>
        <w:tc>
          <w:tcPr>
            <w:tcW w:w="1650" w:type="dxa"/>
            <w:shd w:val="clear" w:color="auto" w:fill="auto"/>
            <w:tcMar>
              <w:top w:w="100" w:type="dxa"/>
              <w:left w:w="100" w:type="dxa"/>
              <w:bottom w:w="100" w:type="dxa"/>
              <w:right w:w="100" w:type="dxa"/>
            </w:tcMar>
            <w:vAlign w:val="center"/>
          </w:tcPr>
          <w:p w14:paraId="404AE85D"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 xml:space="preserve">Academia </w:t>
            </w:r>
          </w:p>
        </w:tc>
        <w:tc>
          <w:tcPr>
            <w:tcW w:w="1470" w:type="dxa"/>
            <w:shd w:val="clear" w:color="auto" w:fill="auto"/>
            <w:tcMar>
              <w:top w:w="100" w:type="dxa"/>
              <w:left w:w="100" w:type="dxa"/>
              <w:bottom w:w="100" w:type="dxa"/>
              <w:right w:w="100" w:type="dxa"/>
            </w:tcMar>
            <w:vAlign w:val="center"/>
          </w:tcPr>
          <w:p w14:paraId="14C10C28"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Cooperante</w:t>
            </w:r>
          </w:p>
        </w:tc>
        <w:tc>
          <w:tcPr>
            <w:tcW w:w="1680" w:type="dxa"/>
            <w:shd w:val="clear" w:color="auto" w:fill="auto"/>
            <w:tcMar>
              <w:top w:w="100" w:type="dxa"/>
              <w:left w:w="100" w:type="dxa"/>
              <w:bottom w:w="100" w:type="dxa"/>
              <w:right w:w="100" w:type="dxa"/>
            </w:tcMar>
            <w:vAlign w:val="center"/>
          </w:tcPr>
          <w:p w14:paraId="4CFC223D"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Gestión y circulación del conocimiento</w:t>
            </w:r>
          </w:p>
        </w:tc>
        <w:tc>
          <w:tcPr>
            <w:tcW w:w="1712" w:type="dxa"/>
            <w:shd w:val="clear" w:color="auto" w:fill="auto"/>
            <w:tcMar>
              <w:top w:w="100" w:type="dxa"/>
              <w:left w:w="100" w:type="dxa"/>
              <w:bottom w:w="100" w:type="dxa"/>
              <w:right w:w="100" w:type="dxa"/>
            </w:tcMar>
            <w:vAlign w:val="center"/>
          </w:tcPr>
          <w:p w14:paraId="7FBA517A"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Consolidar un Circuito de pensamiento</w:t>
            </w:r>
          </w:p>
        </w:tc>
      </w:tr>
      <w:tr w:rsidR="007946DE" w:rsidRPr="007946DE" w14:paraId="1B73E401" w14:textId="77777777">
        <w:trPr>
          <w:trHeight w:val="400"/>
        </w:trPr>
        <w:tc>
          <w:tcPr>
            <w:tcW w:w="1800" w:type="dxa"/>
            <w:vMerge/>
            <w:shd w:val="clear" w:color="auto" w:fill="auto"/>
            <w:tcMar>
              <w:top w:w="100" w:type="dxa"/>
              <w:left w:w="100" w:type="dxa"/>
              <w:bottom w:w="100" w:type="dxa"/>
              <w:right w:w="100" w:type="dxa"/>
            </w:tcMar>
            <w:vAlign w:val="center"/>
          </w:tcPr>
          <w:p w14:paraId="602DA876" w14:textId="77777777" w:rsidR="009B6613" w:rsidRPr="007946DE" w:rsidRDefault="009B6613">
            <w:pPr>
              <w:pBdr>
                <w:top w:val="nil"/>
                <w:left w:val="nil"/>
                <w:bottom w:val="nil"/>
                <w:right w:val="nil"/>
                <w:between w:val="nil"/>
              </w:pBdr>
              <w:spacing w:line="276" w:lineRule="auto"/>
              <w:rPr>
                <w:sz w:val="16"/>
                <w:szCs w:val="16"/>
              </w:rPr>
            </w:pPr>
          </w:p>
        </w:tc>
        <w:tc>
          <w:tcPr>
            <w:tcW w:w="1650" w:type="dxa"/>
            <w:shd w:val="clear" w:color="auto" w:fill="auto"/>
            <w:tcMar>
              <w:top w:w="100" w:type="dxa"/>
              <w:left w:w="100" w:type="dxa"/>
              <w:bottom w:w="100" w:type="dxa"/>
              <w:right w:w="100" w:type="dxa"/>
            </w:tcMar>
            <w:vAlign w:val="center"/>
          </w:tcPr>
          <w:p w14:paraId="52A491D4"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 xml:space="preserve"> Sociedad Civil</w:t>
            </w:r>
          </w:p>
        </w:tc>
        <w:tc>
          <w:tcPr>
            <w:tcW w:w="1470" w:type="dxa"/>
            <w:shd w:val="clear" w:color="auto" w:fill="auto"/>
            <w:tcMar>
              <w:top w:w="100" w:type="dxa"/>
              <w:left w:w="100" w:type="dxa"/>
              <w:bottom w:w="100" w:type="dxa"/>
              <w:right w:w="100" w:type="dxa"/>
            </w:tcMar>
            <w:vAlign w:val="center"/>
          </w:tcPr>
          <w:p w14:paraId="0E7B5F7D" w14:textId="77777777" w:rsidR="009B6613" w:rsidRPr="007946DE" w:rsidRDefault="00FF51FF">
            <w:pPr>
              <w:pBdr>
                <w:top w:val="nil"/>
                <w:left w:val="nil"/>
                <w:bottom w:val="nil"/>
                <w:right w:val="nil"/>
                <w:between w:val="nil"/>
              </w:pBdr>
              <w:spacing w:line="276" w:lineRule="auto"/>
              <w:rPr>
                <w:b/>
                <w:sz w:val="16"/>
                <w:szCs w:val="16"/>
              </w:rPr>
            </w:pPr>
            <w:r w:rsidRPr="007946DE">
              <w:rPr>
                <w:sz w:val="16"/>
                <w:szCs w:val="16"/>
              </w:rPr>
              <w:t>Beneficiario</w:t>
            </w:r>
          </w:p>
        </w:tc>
        <w:tc>
          <w:tcPr>
            <w:tcW w:w="1680" w:type="dxa"/>
            <w:shd w:val="clear" w:color="auto" w:fill="auto"/>
            <w:tcMar>
              <w:top w:w="100" w:type="dxa"/>
              <w:left w:w="100" w:type="dxa"/>
              <w:bottom w:w="100" w:type="dxa"/>
              <w:right w:w="100" w:type="dxa"/>
            </w:tcMar>
            <w:vAlign w:val="center"/>
          </w:tcPr>
          <w:p w14:paraId="2E0B0059"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Se benefician de programas y servicios, y contribuyen a la evaluación y el diseño de las acciones realizadas</w:t>
            </w:r>
          </w:p>
        </w:tc>
        <w:tc>
          <w:tcPr>
            <w:tcW w:w="1712" w:type="dxa"/>
            <w:shd w:val="clear" w:color="auto" w:fill="auto"/>
            <w:tcMar>
              <w:top w:w="100" w:type="dxa"/>
              <w:left w:w="100" w:type="dxa"/>
              <w:bottom w:w="100" w:type="dxa"/>
              <w:right w:w="100" w:type="dxa"/>
            </w:tcMar>
            <w:vAlign w:val="center"/>
          </w:tcPr>
          <w:p w14:paraId="77192A2C"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Integración a la cultura escrita</w:t>
            </w:r>
          </w:p>
        </w:tc>
      </w:tr>
      <w:tr w:rsidR="007946DE" w:rsidRPr="007946DE" w14:paraId="22C5310F" w14:textId="77777777">
        <w:trPr>
          <w:trHeight w:val="400"/>
        </w:trPr>
        <w:tc>
          <w:tcPr>
            <w:tcW w:w="1800" w:type="dxa"/>
            <w:vMerge/>
            <w:shd w:val="clear" w:color="auto" w:fill="auto"/>
            <w:tcMar>
              <w:top w:w="100" w:type="dxa"/>
              <w:left w:w="100" w:type="dxa"/>
              <w:bottom w:w="100" w:type="dxa"/>
              <w:right w:w="100" w:type="dxa"/>
            </w:tcMar>
            <w:vAlign w:val="center"/>
          </w:tcPr>
          <w:p w14:paraId="47FEC451" w14:textId="77777777" w:rsidR="009B6613" w:rsidRPr="007946DE" w:rsidRDefault="009B6613">
            <w:pPr>
              <w:pBdr>
                <w:top w:val="nil"/>
                <w:left w:val="nil"/>
                <w:bottom w:val="nil"/>
                <w:right w:val="nil"/>
                <w:between w:val="nil"/>
              </w:pBdr>
              <w:spacing w:line="276" w:lineRule="auto"/>
              <w:rPr>
                <w:sz w:val="16"/>
                <w:szCs w:val="16"/>
              </w:rPr>
            </w:pPr>
          </w:p>
        </w:tc>
        <w:tc>
          <w:tcPr>
            <w:tcW w:w="1650" w:type="dxa"/>
            <w:shd w:val="clear" w:color="auto" w:fill="auto"/>
            <w:tcMar>
              <w:top w:w="100" w:type="dxa"/>
              <w:left w:w="100" w:type="dxa"/>
              <w:bottom w:w="100" w:type="dxa"/>
              <w:right w:w="100" w:type="dxa"/>
            </w:tcMar>
            <w:vAlign w:val="center"/>
          </w:tcPr>
          <w:p w14:paraId="13BE3BFC"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 xml:space="preserve">Consejo Distrital de Fomento a la Lectura y la Escritura </w:t>
            </w:r>
          </w:p>
        </w:tc>
        <w:tc>
          <w:tcPr>
            <w:tcW w:w="1470" w:type="dxa"/>
            <w:shd w:val="clear" w:color="auto" w:fill="auto"/>
            <w:tcMar>
              <w:top w:w="100" w:type="dxa"/>
              <w:left w:w="100" w:type="dxa"/>
              <w:bottom w:w="100" w:type="dxa"/>
              <w:right w:w="100" w:type="dxa"/>
            </w:tcMar>
            <w:vAlign w:val="center"/>
          </w:tcPr>
          <w:p w14:paraId="040FDCE3" w14:textId="77777777" w:rsidR="009B6613" w:rsidRPr="007946DE" w:rsidRDefault="00FF51FF">
            <w:pPr>
              <w:pBdr>
                <w:top w:val="nil"/>
                <w:left w:val="nil"/>
                <w:bottom w:val="nil"/>
                <w:right w:val="nil"/>
                <w:between w:val="nil"/>
              </w:pBdr>
              <w:spacing w:line="276" w:lineRule="auto"/>
              <w:rPr>
                <w:b/>
                <w:sz w:val="16"/>
                <w:szCs w:val="16"/>
              </w:rPr>
            </w:pPr>
            <w:r w:rsidRPr="007946DE">
              <w:rPr>
                <w:sz w:val="16"/>
                <w:szCs w:val="16"/>
              </w:rPr>
              <w:t>Cooperante</w:t>
            </w:r>
          </w:p>
        </w:tc>
        <w:tc>
          <w:tcPr>
            <w:tcW w:w="1680" w:type="dxa"/>
            <w:shd w:val="clear" w:color="auto" w:fill="auto"/>
            <w:tcMar>
              <w:top w:w="100" w:type="dxa"/>
              <w:left w:w="100" w:type="dxa"/>
              <w:bottom w:w="100" w:type="dxa"/>
              <w:right w:w="100" w:type="dxa"/>
            </w:tcMar>
            <w:vAlign w:val="center"/>
          </w:tcPr>
          <w:p w14:paraId="6F9995A0"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Instancia consultiva de asesoramiento en la formulación de políticas públicas en lectura, escritura y oralidad</w:t>
            </w:r>
          </w:p>
        </w:tc>
        <w:tc>
          <w:tcPr>
            <w:tcW w:w="1712" w:type="dxa"/>
            <w:shd w:val="clear" w:color="auto" w:fill="auto"/>
            <w:tcMar>
              <w:top w:w="100" w:type="dxa"/>
              <w:left w:w="100" w:type="dxa"/>
              <w:bottom w:w="100" w:type="dxa"/>
              <w:right w:w="100" w:type="dxa"/>
            </w:tcMar>
            <w:vAlign w:val="center"/>
          </w:tcPr>
          <w:p w14:paraId="720E1EEC"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Asesoría y comisiones para investigar temas de interés y revisión de documentos técnicos</w:t>
            </w:r>
          </w:p>
        </w:tc>
      </w:tr>
      <w:tr w:rsidR="009B6613" w:rsidRPr="007946DE" w14:paraId="4263C31A" w14:textId="77777777">
        <w:trPr>
          <w:trHeight w:val="400"/>
        </w:trPr>
        <w:tc>
          <w:tcPr>
            <w:tcW w:w="1800" w:type="dxa"/>
            <w:vMerge/>
            <w:shd w:val="clear" w:color="auto" w:fill="auto"/>
            <w:tcMar>
              <w:top w:w="100" w:type="dxa"/>
              <w:left w:w="100" w:type="dxa"/>
              <w:bottom w:w="100" w:type="dxa"/>
              <w:right w:w="100" w:type="dxa"/>
            </w:tcMar>
            <w:vAlign w:val="center"/>
          </w:tcPr>
          <w:p w14:paraId="01F7C087" w14:textId="77777777" w:rsidR="009B6613" w:rsidRPr="007946DE" w:rsidRDefault="009B6613">
            <w:pPr>
              <w:pBdr>
                <w:top w:val="nil"/>
                <w:left w:val="nil"/>
                <w:bottom w:val="nil"/>
                <w:right w:val="nil"/>
                <w:between w:val="nil"/>
              </w:pBdr>
              <w:spacing w:line="276" w:lineRule="auto"/>
              <w:rPr>
                <w:sz w:val="16"/>
                <w:szCs w:val="16"/>
              </w:rPr>
            </w:pPr>
          </w:p>
        </w:tc>
        <w:tc>
          <w:tcPr>
            <w:tcW w:w="1650" w:type="dxa"/>
            <w:shd w:val="clear" w:color="auto" w:fill="auto"/>
            <w:tcMar>
              <w:top w:w="100" w:type="dxa"/>
              <w:left w:w="100" w:type="dxa"/>
              <w:bottom w:w="100" w:type="dxa"/>
              <w:right w:w="100" w:type="dxa"/>
            </w:tcMar>
            <w:vAlign w:val="center"/>
          </w:tcPr>
          <w:p w14:paraId="18A1B7BD"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Instancias del Sistema de Participación</w:t>
            </w:r>
          </w:p>
        </w:tc>
        <w:tc>
          <w:tcPr>
            <w:tcW w:w="1470" w:type="dxa"/>
            <w:shd w:val="clear" w:color="auto" w:fill="auto"/>
            <w:tcMar>
              <w:top w:w="100" w:type="dxa"/>
              <w:left w:w="100" w:type="dxa"/>
              <w:bottom w:w="100" w:type="dxa"/>
              <w:right w:w="100" w:type="dxa"/>
            </w:tcMar>
            <w:vAlign w:val="center"/>
          </w:tcPr>
          <w:p w14:paraId="0F128616" w14:textId="77777777" w:rsidR="009B6613" w:rsidRPr="007946DE" w:rsidRDefault="00FF51FF">
            <w:pPr>
              <w:pBdr>
                <w:top w:val="nil"/>
                <w:left w:val="nil"/>
                <w:bottom w:val="nil"/>
                <w:right w:val="nil"/>
                <w:between w:val="nil"/>
              </w:pBdr>
              <w:spacing w:line="276" w:lineRule="auto"/>
              <w:rPr>
                <w:b/>
                <w:sz w:val="16"/>
                <w:szCs w:val="16"/>
              </w:rPr>
            </w:pPr>
            <w:r w:rsidRPr="007946DE">
              <w:rPr>
                <w:sz w:val="16"/>
                <w:szCs w:val="16"/>
              </w:rPr>
              <w:t>Cooperante</w:t>
            </w:r>
          </w:p>
        </w:tc>
        <w:tc>
          <w:tcPr>
            <w:tcW w:w="1680" w:type="dxa"/>
            <w:shd w:val="clear" w:color="auto" w:fill="auto"/>
            <w:tcMar>
              <w:top w:w="100" w:type="dxa"/>
              <w:left w:w="100" w:type="dxa"/>
              <w:bottom w:w="100" w:type="dxa"/>
              <w:right w:w="100" w:type="dxa"/>
            </w:tcMar>
            <w:vAlign w:val="center"/>
          </w:tcPr>
          <w:p w14:paraId="54AEBBDA"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Órganos Consultivos</w:t>
            </w:r>
          </w:p>
        </w:tc>
        <w:tc>
          <w:tcPr>
            <w:tcW w:w="1712" w:type="dxa"/>
            <w:shd w:val="clear" w:color="auto" w:fill="auto"/>
            <w:tcMar>
              <w:top w:w="100" w:type="dxa"/>
              <w:left w:w="100" w:type="dxa"/>
              <w:bottom w:w="100" w:type="dxa"/>
              <w:right w:w="100" w:type="dxa"/>
            </w:tcMar>
            <w:vAlign w:val="center"/>
          </w:tcPr>
          <w:p w14:paraId="4E698D6F"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Validación y retroalimentación a las acciones implementadas</w:t>
            </w:r>
          </w:p>
        </w:tc>
      </w:tr>
    </w:tbl>
    <w:p w14:paraId="084085E1" w14:textId="77777777" w:rsidR="009B6613" w:rsidRPr="007946DE" w:rsidRDefault="009B6613">
      <w:pPr>
        <w:spacing w:line="276" w:lineRule="auto"/>
        <w:jc w:val="both"/>
        <w:rPr>
          <w:b/>
        </w:rPr>
      </w:pPr>
    </w:p>
    <w:tbl>
      <w:tblPr>
        <w:tblStyle w:val="a3"/>
        <w:tblW w:w="8309"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4949"/>
      </w:tblGrid>
      <w:tr w:rsidR="009B6613" w:rsidRPr="007946DE" w14:paraId="6CBB969E" w14:textId="77777777">
        <w:tc>
          <w:tcPr>
            <w:tcW w:w="3360" w:type="dxa"/>
            <w:shd w:val="clear" w:color="auto" w:fill="auto"/>
            <w:tcMar>
              <w:top w:w="100" w:type="dxa"/>
              <w:left w:w="100" w:type="dxa"/>
              <w:bottom w:w="100" w:type="dxa"/>
              <w:right w:w="100" w:type="dxa"/>
            </w:tcMar>
          </w:tcPr>
          <w:p w14:paraId="2E5CBC84"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lastRenderedPageBreak/>
              <w:t>Participación Ciudadana</w:t>
            </w:r>
          </w:p>
        </w:tc>
        <w:tc>
          <w:tcPr>
            <w:tcW w:w="4949" w:type="dxa"/>
            <w:shd w:val="clear" w:color="auto" w:fill="auto"/>
            <w:tcMar>
              <w:top w:w="100" w:type="dxa"/>
              <w:left w:w="100" w:type="dxa"/>
              <w:bottom w:w="100" w:type="dxa"/>
              <w:right w:w="100" w:type="dxa"/>
            </w:tcMar>
          </w:tcPr>
          <w:p w14:paraId="36B8DB23"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En general la ciudadanía, a través del Consejo Distrital de Literatura, reconoce la necesidad de promover la inclusión en la cultura escrita de todos los ciudadanos. Muchos de ellos, en tanto, escritores y creadores, piden estímulos para la creación que son más del resorte de la Gerencia de literatura del IDARTES. Además, piden estímulos para la realización de iniciativas de promoción de lectura y escritura, además, de canales para visibilizar su labor como escritores, gestores y/o promotores de lectura.</w:t>
            </w:r>
          </w:p>
        </w:tc>
      </w:tr>
    </w:tbl>
    <w:p w14:paraId="738E217C" w14:textId="77777777" w:rsidR="009B6613" w:rsidRPr="007946DE" w:rsidRDefault="009B6613">
      <w:pPr>
        <w:spacing w:line="276" w:lineRule="auto"/>
        <w:jc w:val="both"/>
        <w:rPr>
          <w:b/>
        </w:rPr>
      </w:pPr>
    </w:p>
    <w:p w14:paraId="2EA77614" w14:textId="77777777" w:rsidR="009B6613" w:rsidRPr="007946DE" w:rsidRDefault="00FF51FF">
      <w:pPr>
        <w:spacing w:line="276" w:lineRule="auto"/>
        <w:ind w:firstLine="360"/>
        <w:jc w:val="both"/>
      </w:pPr>
      <w:r w:rsidRPr="007946DE">
        <w:rPr>
          <w:b/>
        </w:rPr>
        <w:t xml:space="preserve">Análisis de los participantes. </w:t>
      </w:r>
    </w:p>
    <w:p w14:paraId="6969A39F" w14:textId="77777777" w:rsidR="009B6613" w:rsidRPr="007946DE" w:rsidRDefault="009B6613">
      <w:pPr>
        <w:spacing w:line="276" w:lineRule="auto"/>
        <w:jc w:val="both"/>
      </w:pPr>
    </w:p>
    <w:p w14:paraId="14B6FA1C" w14:textId="77777777" w:rsidR="009B6613" w:rsidRPr="007946DE" w:rsidRDefault="00FF51FF">
      <w:pPr>
        <w:pBdr>
          <w:top w:val="nil"/>
          <w:left w:val="nil"/>
          <w:bottom w:val="nil"/>
          <w:right w:val="nil"/>
          <w:between w:val="nil"/>
        </w:pBdr>
        <w:spacing w:line="276" w:lineRule="auto"/>
        <w:jc w:val="both"/>
      </w:pPr>
      <w:r w:rsidRPr="007946DE">
        <w:t>Han sido aliados históricos de los programas de fomento a la lectura, la escritura y la oralidad llevados a cabo por las administraciones distritales, los siguientes actores:</w:t>
      </w:r>
    </w:p>
    <w:p w14:paraId="4AA5B480" w14:textId="77777777" w:rsidR="009B6613" w:rsidRPr="007946DE" w:rsidRDefault="009B6613">
      <w:pPr>
        <w:pBdr>
          <w:top w:val="nil"/>
          <w:left w:val="nil"/>
          <w:bottom w:val="nil"/>
          <w:right w:val="nil"/>
          <w:between w:val="nil"/>
        </w:pBdr>
        <w:spacing w:line="276" w:lineRule="auto"/>
        <w:jc w:val="both"/>
      </w:pPr>
    </w:p>
    <w:p w14:paraId="520A7268" w14:textId="77777777" w:rsidR="009B6613" w:rsidRPr="007946DE" w:rsidRDefault="00FF51FF">
      <w:pPr>
        <w:pBdr>
          <w:top w:val="nil"/>
          <w:left w:val="nil"/>
          <w:bottom w:val="nil"/>
          <w:right w:val="nil"/>
          <w:between w:val="nil"/>
        </w:pBdr>
        <w:spacing w:line="276" w:lineRule="auto"/>
        <w:jc w:val="both"/>
      </w:pPr>
      <w:r w:rsidRPr="007946DE">
        <w:rPr>
          <w:b/>
        </w:rPr>
        <w:t>Consejo Distrital de Fomento a la Lectura y la Escritura:</w:t>
      </w:r>
      <w:r w:rsidRPr="007946DE">
        <w:t xml:space="preserve"> E</w:t>
      </w:r>
      <w:r w:rsidRPr="007946DE">
        <w:rPr>
          <w:highlight w:val="white"/>
        </w:rPr>
        <w:t>n el 2016, por medio del decreto 624 se reglamentó la constitución y funciones del Consejo,</w:t>
      </w:r>
      <w:r w:rsidRPr="007946DE">
        <w:t xml:space="preserve"> </w:t>
      </w:r>
      <w:r w:rsidRPr="007946DE">
        <w:rPr>
          <w:highlight w:val="white"/>
        </w:rPr>
        <w:t xml:space="preserve">conformado por instituciones tanto públicas como privadas entre las que </w:t>
      </w:r>
      <w:r w:rsidRPr="007946DE">
        <w:t>se encuentra</w:t>
      </w:r>
      <w:r w:rsidRPr="007946DE">
        <w:rPr>
          <w:highlight w:val="white"/>
        </w:rPr>
        <w:t xml:space="preserve"> la Secretaría Distrital de Cultura, Recreación y Deporte - SCRD, la cual a través de la Dirección de Lectura y Bibliotecas, es la entidad rectora del Consejo; la Secretaría de Educación Distrital - SED; la Alta Consejería para las T</w:t>
      </w:r>
      <w:r w:rsidRPr="007946DE">
        <w:t>IC</w:t>
      </w:r>
      <w:r w:rsidRPr="007946DE">
        <w:rPr>
          <w:highlight w:val="white"/>
        </w:rPr>
        <w:t xml:space="preserve">; </w:t>
      </w:r>
      <w:r w:rsidRPr="007946DE">
        <w:t>el</w:t>
      </w:r>
      <w:r w:rsidRPr="007946DE">
        <w:rPr>
          <w:highlight w:val="white"/>
        </w:rPr>
        <w:t xml:space="preserve"> Instituto Distrital de las Artes - </w:t>
      </w:r>
      <w:proofErr w:type="spellStart"/>
      <w:r w:rsidRPr="007946DE">
        <w:rPr>
          <w:highlight w:val="white"/>
        </w:rPr>
        <w:t>Idartes</w:t>
      </w:r>
      <w:proofErr w:type="spellEnd"/>
      <w:r w:rsidRPr="007946DE">
        <w:rPr>
          <w:highlight w:val="white"/>
        </w:rPr>
        <w:t xml:space="preserve">; la Red </w:t>
      </w:r>
      <w:r w:rsidRPr="007946DE">
        <w:t>Distrital</w:t>
      </w:r>
      <w:r w:rsidRPr="007946DE">
        <w:rPr>
          <w:highlight w:val="white"/>
        </w:rPr>
        <w:t xml:space="preserve"> de Bibliotecas Públicas - </w:t>
      </w:r>
      <w:proofErr w:type="spellStart"/>
      <w:r w:rsidRPr="007946DE">
        <w:rPr>
          <w:highlight w:val="white"/>
        </w:rPr>
        <w:t>BibloRed</w:t>
      </w:r>
      <w:proofErr w:type="spellEnd"/>
      <w:r w:rsidRPr="007946DE">
        <w:rPr>
          <w:highlight w:val="white"/>
        </w:rPr>
        <w:t>; la Cámara Colombiana del Libro; la Fundaci</w:t>
      </w:r>
      <w:r w:rsidRPr="007946DE">
        <w:t>ón para el Fomento de la Lectura,</w:t>
      </w:r>
      <w:r w:rsidRPr="007946DE">
        <w:rPr>
          <w:highlight w:val="white"/>
        </w:rPr>
        <w:t xml:space="preserve"> Fundalectura; la Biblioteca Nacional de Colombia y representantes de los espacios comunitarios de lectura y del Consejo Distrital de Literatura - CDL, de la ciudad</w:t>
      </w:r>
      <w:r w:rsidRPr="007946DE">
        <w:t>. D</w:t>
      </w:r>
      <w:r w:rsidRPr="007946DE">
        <w:rPr>
          <w:highlight w:val="white"/>
        </w:rPr>
        <w:t xml:space="preserve">esde 2017, estas </w:t>
      </w:r>
      <w:r w:rsidRPr="007946DE">
        <w:t>entidades</w:t>
      </w:r>
      <w:r w:rsidRPr="007946DE">
        <w:rPr>
          <w:highlight w:val="white"/>
        </w:rPr>
        <w:t xml:space="preserve"> iniciaron sesiones, trabajando de manera conjunta en la realización de investigaciones que fortalezcan y orienten los planes y programas de lectura, escritura y bibliotecas de la ciudad.</w:t>
      </w:r>
    </w:p>
    <w:p w14:paraId="75D3ECCD" w14:textId="77777777" w:rsidR="009B6613" w:rsidRPr="007946DE" w:rsidRDefault="009B6613">
      <w:pPr>
        <w:pBdr>
          <w:top w:val="nil"/>
          <w:left w:val="nil"/>
          <w:bottom w:val="nil"/>
          <w:right w:val="nil"/>
          <w:between w:val="nil"/>
        </w:pBdr>
        <w:spacing w:line="276" w:lineRule="auto"/>
        <w:jc w:val="both"/>
      </w:pPr>
    </w:p>
    <w:p w14:paraId="5E305953" w14:textId="77777777" w:rsidR="009B6613" w:rsidRPr="007946DE" w:rsidRDefault="00FF51FF">
      <w:pPr>
        <w:pBdr>
          <w:top w:val="nil"/>
          <w:left w:val="nil"/>
          <w:bottom w:val="nil"/>
          <w:right w:val="nil"/>
          <w:between w:val="nil"/>
        </w:pBdr>
        <w:spacing w:line="276" w:lineRule="auto"/>
        <w:jc w:val="both"/>
      </w:pPr>
      <w:r w:rsidRPr="007946DE">
        <w:rPr>
          <w:b/>
        </w:rPr>
        <w:t>Entidades del sector público</w:t>
      </w:r>
      <w:r w:rsidRPr="007946DE">
        <w:t>: Se han llevado a cabo convenios con diferentes entidades del sector público a través de convenios para aunar esfuerzos para la realización de proyectos. Con la Secretaría de Educación, por ejemplo, se construyó de manera conjunta el anterior plan distrital de lectura, escritura y oralidad, Leer para la Vida y, hay actualmente vigente un convenio de articulación para las bibliotecas público- escolares.</w:t>
      </w:r>
    </w:p>
    <w:p w14:paraId="7FDFB1DF" w14:textId="77777777" w:rsidR="009B6613" w:rsidRPr="007946DE" w:rsidRDefault="009B6613">
      <w:pPr>
        <w:pBdr>
          <w:top w:val="nil"/>
          <w:left w:val="nil"/>
          <w:bottom w:val="nil"/>
          <w:right w:val="nil"/>
          <w:between w:val="nil"/>
        </w:pBdr>
        <w:spacing w:line="276" w:lineRule="auto"/>
        <w:jc w:val="both"/>
      </w:pPr>
    </w:p>
    <w:p w14:paraId="43B7A75B" w14:textId="77777777" w:rsidR="009B6613" w:rsidRPr="007946DE" w:rsidRDefault="00FF51FF">
      <w:pPr>
        <w:pBdr>
          <w:top w:val="nil"/>
          <w:left w:val="nil"/>
          <w:bottom w:val="nil"/>
          <w:right w:val="nil"/>
          <w:between w:val="nil"/>
        </w:pBdr>
        <w:spacing w:line="276" w:lineRule="auto"/>
        <w:jc w:val="both"/>
      </w:pPr>
      <w:r w:rsidRPr="007946DE">
        <w:t xml:space="preserve">De igual forma, actualmente hay un convenio con la Secretaría Distrital de Seguridad y Convivencia para la creación y fortalecimiento de la biblioteca de la Cárcel Distrital. Con Transmilenio, para el funcionamiento de las </w:t>
      </w:r>
      <w:proofErr w:type="spellStart"/>
      <w:r w:rsidRPr="007946DE">
        <w:t>Bibloestaciones</w:t>
      </w:r>
      <w:proofErr w:type="spellEnd"/>
      <w:r w:rsidRPr="007946DE">
        <w:t xml:space="preserve">, con la Secretaría de Integración Social para hacer acciones en sus espacios de intervención e IPES para las plazas de mercado. </w:t>
      </w:r>
    </w:p>
    <w:p w14:paraId="779C24E6" w14:textId="77777777" w:rsidR="009B6613" w:rsidRPr="007946DE" w:rsidRDefault="009B6613">
      <w:pPr>
        <w:pBdr>
          <w:top w:val="nil"/>
          <w:left w:val="nil"/>
          <w:bottom w:val="nil"/>
          <w:right w:val="nil"/>
          <w:between w:val="nil"/>
        </w:pBdr>
        <w:spacing w:line="276" w:lineRule="auto"/>
        <w:jc w:val="both"/>
      </w:pPr>
    </w:p>
    <w:p w14:paraId="3C407966" w14:textId="77777777" w:rsidR="009B6613" w:rsidRPr="007946DE" w:rsidRDefault="00FF51FF">
      <w:pPr>
        <w:pBdr>
          <w:top w:val="nil"/>
          <w:left w:val="nil"/>
          <w:bottom w:val="nil"/>
          <w:right w:val="nil"/>
          <w:between w:val="nil"/>
        </w:pBdr>
        <w:spacing w:line="276" w:lineRule="auto"/>
        <w:jc w:val="both"/>
      </w:pPr>
      <w:r w:rsidRPr="007946DE">
        <w:t xml:space="preserve">A lo largo del año se realizan, por otra parte, acciones conjuntas con la Gerencia de Literatura del IDARTES y con ETB existe un convenio para garantizar la conectividad </w:t>
      </w:r>
      <w:proofErr w:type="spellStart"/>
      <w:r w:rsidRPr="007946DE">
        <w:t>wi</w:t>
      </w:r>
      <w:proofErr w:type="spellEnd"/>
      <w:r w:rsidRPr="007946DE">
        <w:t xml:space="preserve"> fi gratuita en 17 bibliotecas. </w:t>
      </w:r>
    </w:p>
    <w:p w14:paraId="107E22FC" w14:textId="77777777" w:rsidR="009B6613" w:rsidRPr="007946DE" w:rsidRDefault="009B6613">
      <w:pPr>
        <w:pBdr>
          <w:top w:val="nil"/>
          <w:left w:val="nil"/>
          <w:bottom w:val="nil"/>
          <w:right w:val="nil"/>
          <w:between w:val="nil"/>
        </w:pBdr>
        <w:spacing w:line="276" w:lineRule="auto"/>
        <w:jc w:val="both"/>
      </w:pPr>
    </w:p>
    <w:p w14:paraId="5210EAB9" w14:textId="77777777" w:rsidR="009B6613" w:rsidRPr="007946DE" w:rsidRDefault="00FF51FF">
      <w:pPr>
        <w:pBdr>
          <w:top w:val="nil"/>
          <w:left w:val="nil"/>
          <w:bottom w:val="nil"/>
          <w:right w:val="nil"/>
          <w:between w:val="nil"/>
        </w:pBdr>
        <w:spacing w:line="276" w:lineRule="auto"/>
        <w:jc w:val="both"/>
      </w:pPr>
      <w:r w:rsidRPr="007946DE">
        <w:rPr>
          <w:b/>
        </w:rPr>
        <w:t>ONG y organizaciones privadas:</w:t>
      </w:r>
      <w:r w:rsidRPr="007946DE">
        <w:t xml:space="preserve"> Se han realizado convenios para llevar a cabo proyectos de fomento a la lectura y la escritura con fundaciones como </w:t>
      </w:r>
      <w:proofErr w:type="spellStart"/>
      <w:r w:rsidRPr="007946DE">
        <w:t>BibloAmigos</w:t>
      </w:r>
      <w:proofErr w:type="spellEnd"/>
      <w:r w:rsidRPr="007946DE">
        <w:t xml:space="preserve">, Fundalectura y CERLALC. En especial, para proyectos en la ruralidad y funcionamiento de los Espacios Alternativos de Lectura. </w:t>
      </w:r>
    </w:p>
    <w:p w14:paraId="6E09987E" w14:textId="77777777" w:rsidR="009B6613" w:rsidRPr="007946DE" w:rsidRDefault="009B6613">
      <w:pPr>
        <w:pBdr>
          <w:top w:val="nil"/>
          <w:left w:val="nil"/>
          <w:bottom w:val="nil"/>
          <w:right w:val="nil"/>
          <w:between w:val="nil"/>
        </w:pBdr>
        <w:spacing w:line="276" w:lineRule="auto"/>
        <w:jc w:val="both"/>
      </w:pPr>
    </w:p>
    <w:p w14:paraId="012BF916" w14:textId="77777777" w:rsidR="009B6613" w:rsidRPr="007946DE" w:rsidRDefault="00FF51FF">
      <w:pPr>
        <w:pBdr>
          <w:top w:val="nil"/>
          <w:left w:val="nil"/>
          <w:bottom w:val="nil"/>
          <w:right w:val="nil"/>
          <w:between w:val="nil"/>
        </w:pBdr>
        <w:spacing w:line="276" w:lineRule="auto"/>
        <w:jc w:val="both"/>
      </w:pPr>
      <w:r w:rsidRPr="007946DE">
        <w:t xml:space="preserve">A través de la modalidad de apoyos concertados, se han apoyado iniciativas importantes de ciudad que promueven la valoración social del libro de la Cámara Colombiana del Libro y la Asociación de Amigos del Parque de la 93: La Feria del Libro Internacional de Bogotá y el Festival de Librero del Parque de la 93.  </w:t>
      </w:r>
    </w:p>
    <w:p w14:paraId="0EFF7645" w14:textId="77777777" w:rsidR="009B6613" w:rsidRPr="007946DE" w:rsidRDefault="009B6613">
      <w:pPr>
        <w:spacing w:line="276" w:lineRule="auto"/>
        <w:jc w:val="both"/>
      </w:pPr>
    </w:p>
    <w:p w14:paraId="7968EE29" w14:textId="77777777" w:rsidR="009B6613" w:rsidRPr="007946DE" w:rsidRDefault="009B6613">
      <w:pPr>
        <w:spacing w:line="276" w:lineRule="auto"/>
        <w:ind w:firstLine="360"/>
        <w:jc w:val="both"/>
        <w:rPr>
          <w:b/>
        </w:rPr>
      </w:pPr>
    </w:p>
    <w:p w14:paraId="49858FF8" w14:textId="77777777" w:rsidR="009B6613" w:rsidRPr="007946DE" w:rsidRDefault="00FF51FF">
      <w:pPr>
        <w:keepNext/>
        <w:keepLines/>
        <w:numPr>
          <w:ilvl w:val="1"/>
          <w:numId w:val="3"/>
        </w:numPr>
        <w:pBdr>
          <w:top w:val="nil"/>
          <w:left w:val="nil"/>
          <w:bottom w:val="nil"/>
          <w:right w:val="nil"/>
          <w:between w:val="nil"/>
        </w:pBdr>
        <w:ind w:left="0" w:firstLine="360"/>
        <w:rPr>
          <w:b/>
        </w:rPr>
      </w:pPr>
      <w:bookmarkStart w:id="19" w:name="_heading=h.1egqt2p" w:colFirst="0" w:colLast="0"/>
      <w:bookmarkEnd w:id="19"/>
      <w:r w:rsidRPr="007946DE">
        <w:rPr>
          <w:b/>
        </w:rPr>
        <w:t>POBLACIÓN AFECTADA Y POBLACIÓN OBJETIVO</w:t>
      </w:r>
    </w:p>
    <w:p w14:paraId="23F10313" w14:textId="77777777" w:rsidR="009B6613" w:rsidRPr="007946DE" w:rsidRDefault="009B6613">
      <w:pPr>
        <w:spacing w:line="276" w:lineRule="auto"/>
        <w:ind w:firstLine="360"/>
        <w:jc w:val="both"/>
      </w:pPr>
    </w:p>
    <w:p w14:paraId="700FAB8B" w14:textId="77777777" w:rsidR="009B6613" w:rsidRPr="007946DE" w:rsidRDefault="00FF51FF">
      <w:pPr>
        <w:pBdr>
          <w:top w:val="nil"/>
          <w:left w:val="nil"/>
          <w:bottom w:val="nil"/>
          <w:right w:val="nil"/>
          <w:between w:val="nil"/>
        </w:pBdr>
        <w:spacing w:line="276" w:lineRule="auto"/>
        <w:ind w:left="360"/>
        <w:jc w:val="both"/>
        <w:rPr>
          <w:sz w:val="20"/>
          <w:szCs w:val="20"/>
        </w:rPr>
      </w:pPr>
      <w:r w:rsidRPr="007946DE">
        <w:rPr>
          <w:b/>
          <w:sz w:val="20"/>
          <w:szCs w:val="20"/>
        </w:rPr>
        <w:t>Tipo de Población:</w:t>
      </w:r>
      <w:r w:rsidRPr="007946DE">
        <w:rPr>
          <w:sz w:val="20"/>
          <w:szCs w:val="20"/>
        </w:rPr>
        <w:t xml:space="preserve"> Corresponde a la población ubicada en la ciudad de Bogotá, incluyendo sus áreas rurales, todos los grupos etarios y diferentes condiciones sociales.</w:t>
      </w:r>
    </w:p>
    <w:p w14:paraId="2434E3D1" w14:textId="77777777" w:rsidR="009B6613" w:rsidRPr="007946DE" w:rsidRDefault="009B6613">
      <w:pPr>
        <w:pBdr>
          <w:top w:val="nil"/>
          <w:left w:val="nil"/>
          <w:bottom w:val="nil"/>
          <w:right w:val="nil"/>
          <w:between w:val="nil"/>
        </w:pBdr>
        <w:spacing w:line="276" w:lineRule="auto"/>
        <w:ind w:left="360"/>
        <w:jc w:val="both"/>
        <w:rPr>
          <w:sz w:val="20"/>
          <w:szCs w:val="20"/>
        </w:rPr>
      </w:pPr>
    </w:p>
    <w:p w14:paraId="1C148732" w14:textId="77777777" w:rsidR="009B6613" w:rsidRPr="007946DE" w:rsidRDefault="00FF51FF">
      <w:pPr>
        <w:pBdr>
          <w:top w:val="nil"/>
          <w:left w:val="nil"/>
          <w:bottom w:val="nil"/>
          <w:right w:val="nil"/>
          <w:between w:val="nil"/>
        </w:pBdr>
        <w:spacing w:line="276" w:lineRule="auto"/>
        <w:ind w:left="360"/>
        <w:jc w:val="both"/>
        <w:rPr>
          <w:sz w:val="20"/>
          <w:szCs w:val="20"/>
        </w:rPr>
      </w:pPr>
      <w:r w:rsidRPr="007946DE">
        <w:rPr>
          <w:b/>
          <w:sz w:val="20"/>
          <w:szCs w:val="20"/>
        </w:rPr>
        <w:t>Número:</w:t>
      </w:r>
      <w:r w:rsidRPr="007946DE">
        <w:rPr>
          <w:sz w:val="20"/>
          <w:szCs w:val="20"/>
        </w:rPr>
        <w:t xml:space="preserve"> A continuación, se detalla la población objetivo que se espera impactar durante la realización del proyecto corresponde al porcentaje señalado en la siguiente tabla. La meta es aumentar gradualmente la población beneficiaria en el transcurso del cuatrienio y llegar al año 2023 a beneficiar al 11% de la población y al corte de mayo de 2024 a un 7%. </w:t>
      </w:r>
    </w:p>
    <w:p w14:paraId="5A933A77" w14:textId="77777777" w:rsidR="009B6613" w:rsidRPr="007946DE" w:rsidRDefault="009B6613">
      <w:pPr>
        <w:pBdr>
          <w:top w:val="nil"/>
          <w:left w:val="nil"/>
          <w:bottom w:val="nil"/>
          <w:right w:val="nil"/>
          <w:between w:val="nil"/>
        </w:pBdr>
        <w:spacing w:line="276" w:lineRule="auto"/>
        <w:ind w:left="360"/>
        <w:jc w:val="both"/>
        <w:rPr>
          <w:sz w:val="20"/>
          <w:szCs w:val="20"/>
        </w:rPr>
      </w:pPr>
    </w:p>
    <w:p w14:paraId="5D36D500" w14:textId="77777777" w:rsidR="009B6613" w:rsidRPr="007946DE" w:rsidRDefault="00FF51FF">
      <w:pPr>
        <w:pBdr>
          <w:top w:val="nil"/>
          <w:left w:val="nil"/>
          <w:bottom w:val="nil"/>
          <w:right w:val="nil"/>
          <w:between w:val="nil"/>
        </w:pBdr>
        <w:spacing w:line="276" w:lineRule="auto"/>
        <w:ind w:left="360"/>
        <w:jc w:val="both"/>
        <w:rPr>
          <w:sz w:val="20"/>
          <w:szCs w:val="20"/>
        </w:rPr>
      </w:pPr>
      <w:r w:rsidRPr="007946DE">
        <w:rPr>
          <w:noProof/>
          <w:sz w:val="20"/>
          <w:szCs w:val="20"/>
        </w:rPr>
        <w:drawing>
          <wp:inline distT="114300" distB="114300" distL="114300" distR="114300" wp14:anchorId="71FFC5FA" wp14:editId="7C5AFD61">
            <wp:extent cx="6332220" cy="1143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332220" cy="1143000"/>
                    </a:xfrm>
                    <a:prstGeom prst="rect">
                      <a:avLst/>
                    </a:prstGeom>
                    <a:ln/>
                  </pic:spPr>
                </pic:pic>
              </a:graphicData>
            </a:graphic>
          </wp:inline>
        </w:drawing>
      </w:r>
    </w:p>
    <w:p w14:paraId="1B963ED0" w14:textId="77777777" w:rsidR="009B6613" w:rsidRPr="007946DE" w:rsidRDefault="009B6613">
      <w:pPr>
        <w:pBdr>
          <w:top w:val="nil"/>
          <w:left w:val="nil"/>
          <w:bottom w:val="nil"/>
          <w:right w:val="nil"/>
          <w:between w:val="nil"/>
        </w:pBdr>
        <w:spacing w:line="276" w:lineRule="auto"/>
        <w:ind w:left="360"/>
        <w:jc w:val="both"/>
        <w:rPr>
          <w:sz w:val="20"/>
          <w:szCs w:val="20"/>
        </w:rPr>
      </w:pPr>
    </w:p>
    <w:p w14:paraId="6DF474EC" w14:textId="77777777" w:rsidR="009B6613" w:rsidRPr="007946DE" w:rsidRDefault="009B6613">
      <w:pPr>
        <w:pBdr>
          <w:top w:val="nil"/>
          <w:left w:val="nil"/>
          <w:bottom w:val="nil"/>
          <w:right w:val="nil"/>
          <w:between w:val="nil"/>
        </w:pBdr>
        <w:spacing w:line="276" w:lineRule="auto"/>
        <w:jc w:val="center"/>
        <w:rPr>
          <w:sz w:val="20"/>
          <w:szCs w:val="20"/>
        </w:rPr>
      </w:pPr>
    </w:p>
    <w:p w14:paraId="563666E3" w14:textId="77777777" w:rsidR="009B6613" w:rsidRPr="007946DE" w:rsidRDefault="009B6613">
      <w:pPr>
        <w:pBdr>
          <w:top w:val="nil"/>
          <w:left w:val="nil"/>
          <w:bottom w:val="nil"/>
          <w:right w:val="nil"/>
          <w:between w:val="nil"/>
        </w:pBdr>
        <w:spacing w:line="276" w:lineRule="auto"/>
        <w:ind w:left="360"/>
        <w:jc w:val="both"/>
        <w:rPr>
          <w:sz w:val="20"/>
          <w:szCs w:val="20"/>
        </w:rPr>
      </w:pPr>
    </w:p>
    <w:p w14:paraId="0015F4B3" w14:textId="77777777" w:rsidR="009B6613" w:rsidRPr="007946DE" w:rsidRDefault="00FF51FF">
      <w:pPr>
        <w:pBdr>
          <w:top w:val="nil"/>
          <w:left w:val="nil"/>
          <w:bottom w:val="nil"/>
          <w:right w:val="nil"/>
          <w:between w:val="nil"/>
        </w:pBdr>
        <w:spacing w:line="276" w:lineRule="auto"/>
        <w:ind w:left="360"/>
        <w:jc w:val="both"/>
        <w:rPr>
          <w:sz w:val="20"/>
          <w:szCs w:val="20"/>
        </w:rPr>
      </w:pPr>
      <w:r w:rsidRPr="007946DE">
        <w:rPr>
          <w:b/>
          <w:sz w:val="20"/>
          <w:szCs w:val="20"/>
        </w:rPr>
        <w:t xml:space="preserve">Fuente de la información: </w:t>
      </w:r>
      <w:r w:rsidRPr="007946DE">
        <w:rPr>
          <w:sz w:val="20"/>
          <w:szCs w:val="20"/>
        </w:rPr>
        <w:t>Censo nacional de población y vivienda 2018 - Proyección población para Bogotá (para el año 2024)</w:t>
      </w:r>
    </w:p>
    <w:p w14:paraId="65592F85" w14:textId="77777777" w:rsidR="009B6613" w:rsidRPr="007946DE" w:rsidRDefault="009B6613">
      <w:pPr>
        <w:pBdr>
          <w:top w:val="nil"/>
          <w:left w:val="nil"/>
          <w:bottom w:val="nil"/>
          <w:right w:val="nil"/>
          <w:between w:val="nil"/>
        </w:pBdr>
        <w:spacing w:line="276" w:lineRule="auto"/>
        <w:ind w:left="360"/>
        <w:jc w:val="both"/>
        <w:rPr>
          <w:sz w:val="20"/>
          <w:szCs w:val="20"/>
        </w:rPr>
      </w:pPr>
    </w:p>
    <w:p w14:paraId="2980FFE0" w14:textId="77777777" w:rsidR="009B6613" w:rsidRPr="007946DE" w:rsidRDefault="00FF51FF">
      <w:pPr>
        <w:pBdr>
          <w:top w:val="nil"/>
          <w:left w:val="nil"/>
          <w:bottom w:val="nil"/>
          <w:right w:val="nil"/>
          <w:between w:val="nil"/>
        </w:pBdr>
        <w:spacing w:line="276" w:lineRule="auto"/>
        <w:ind w:left="360"/>
        <w:jc w:val="both"/>
        <w:rPr>
          <w:sz w:val="20"/>
          <w:szCs w:val="20"/>
        </w:rPr>
      </w:pPr>
      <w:r w:rsidRPr="007946DE">
        <w:rPr>
          <w:b/>
          <w:sz w:val="20"/>
          <w:szCs w:val="20"/>
        </w:rPr>
        <w:t xml:space="preserve">Localización: </w:t>
      </w:r>
      <w:r w:rsidRPr="007946DE">
        <w:rPr>
          <w:sz w:val="20"/>
          <w:szCs w:val="20"/>
        </w:rPr>
        <w:t>Ciudad de Bogotá, 20 localidades</w:t>
      </w:r>
    </w:p>
    <w:p w14:paraId="54E4ED78" w14:textId="77777777" w:rsidR="009B6613" w:rsidRPr="007946DE" w:rsidRDefault="009B6613">
      <w:pPr>
        <w:spacing w:line="276" w:lineRule="auto"/>
        <w:ind w:firstLine="360"/>
        <w:jc w:val="both"/>
        <w:rPr>
          <w:b/>
        </w:rPr>
      </w:pPr>
    </w:p>
    <w:p w14:paraId="6D76FE2A" w14:textId="77777777" w:rsidR="009B6613" w:rsidRPr="007946DE" w:rsidRDefault="00FF51FF">
      <w:pPr>
        <w:keepNext/>
        <w:keepLines/>
        <w:numPr>
          <w:ilvl w:val="1"/>
          <w:numId w:val="3"/>
        </w:numPr>
        <w:pBdr>
          <w:top w:val="nil"/>
          <w:left w:val="nil"/>
          <w:bottom w:val="nil"/>
          <w:right w:val="nil"/>
          <w:between w:val="nil"/>
        </w:pBdr>
        <w:ind w:left="0" w:firstLine="360"/>
        <w:rPr>
          <w:b/>
        </w:rPr>
      </w:pPr>
      <w:bookmarkStart w:id="20" w:name="_heading=h.3ygebqi" w:colFirst="0" w:colLast="0"/>
      <w:bookmarkEnd w:id="20"/>
      <w:r w:rsidRPr="007946DE">
        <w:rPr>
          <w:b/>
        </w:rPr>
        <w:t>OBJETIVOS</w:t>
      </w:r>
    </w:p>
    <w:p w14:paraId="09018ED7" w14:textId="77777777" w:rsidR="009B6613" w:rsidRPr="007946DE" w:rsidRDefault="009B6613">
      <w:pPr>
        <w:spacing w:line="276" w:lineRule="auto"/>
        <w:ind w:firstLine="360"/>
        <w:jc w:val="both"/>
      </w:pPr>
    </w:p>
    <w:p w14:paraId="1BD19211" w14:textId="77777777" w:rsidR="009B6613" w:rsidRPr="007946DE" w:rsidRDefault="00FF51FF">
      <w:pPr>
        <w:keepNext/>
        <w:keepLines/>
        <w:numPr>
          <w:ilvl w:val="2"/>
          <w:numId w:val="3"/>
        </w:numPr>
        <w:pBdr>
          <w:top w:val="nil"/>
          <w:left w:val="nil"/>
          <w:bottom w:val="nil"/>
          <w:right w:val="nil"/>
          <w:between w:val="nil"/>
        </w:pBdr>
        <w:ind w:left="0" w:firstLine="360"/>
        <w:rPr>
          <w:b/>
        </w:rPr>
      </w:pPr>
      <w:bookmarkStart w:id="21" w:name="_heading=h.2dlolyb" w:colFirst="0" w:colLast="0"/>
      <w:bookmarkEnd w:id="21"/>
      <w:r w:rsidRPr="007946DE">
        <w:rPr>
          <w:b/>
        </w:rPr>
        <w:t>Objetivo general</w:t>
      </w:r>
    </w:p>
    <w:p w14:paraId="51DD6659" w14:textId="77777777" w:rsidR="009B6613" w:rsidRPr="007946DE" w:rsidRDefault="009B6613">
      <w:pPr>
        <w:spacing w:line="276" w:lineRule="auto"/>
        <w:ind w:firstLine="360"/>
        <w:jc w:val="both"/>
        <w:rPr>
          <w:b/>
        </w:rPr>
      </w:pPr>
    </w:p>
    <w:p w14:paraId="35AC4BCF" w14:textId="77777777" w:rsidR="009B6613" w:rsidRPr="007946DE" w:rsidRDefault="009B6613">
      <w:pPr>
        <w:spacing w:line="276" w:lineRule="auto"/>
        <w:ind w:firstLine="360"/>
        <w:jc w:val="both"/>
        <w:rPr>
          <w:b/>
        </w:rPr>
      </w:pPr>
    </w:p>
    <w:p w14:paraId="2DE5181F" w14:textId="77777777" w:rsidR="009B6613" w:rsidRPr="007946DE" w:rsidRDefault="00FF51FF">
      <w:pPr>
        <w:spacing w:line="276" w:lineRule="auto"/>
        <w:ind w:firstLine="360"/>
        <w:jc w:val="both"/>
        <w:rPr>
          <w:b/>
        </w:rPr>
      </w:pPr>
      <w:r w:rsidRPr="007946DE">
        <w:rPr>
          <w:b/>
        </w:rPr>
        <w:t>Objetivo general – Propósito:</w:t>
      </w:r>
    </w:p>
    <w:p w14:paraId="48DB2185" w14:textId="77777777" w:rsidR="009B6613" w:rsidRPr="007946DE" w:rsidRDefault="00FF51FF">
      <w:pPr>
        <w:pBdr>
          <w:top w:val="nil"/>
          <w:left w:val="nil"/>
          <w:bottom w:val="nil"/>
          <w:right w:val="nil"/>
          <w:between w:val="nil"/>
        </w:pBdr>
        <w:spacing w:line="276" w:lineRule="auto"/>
        <w:jc w:val="both"/>
      </w:pPr>
      <w:r w:rsidRPr="007946DE">
        <w:rPr>
          <w:highlight w:val="white"/>
        </w:rPr>
        <w:t>Aumentar el porcentaje de habitantes de la ciudad que están incluidos en la cultura escrita con especial énfasis en las poblaciones con alguna condición de vulnerabilidad y, con ello, contribuir a la garantía de su derecho a una vida plena.</w:t>
      </w:r>
    </w:p>
    <w:p w14:paraId="19A1D75E" w14:textId="77777777" w:rsidR="009B6613" w:rsidRPr="007946DE" w:rsidRDefault="009B6613">
      <w:pPr>
        <w:pBdr>
          <w:top w:val="nil"/>
          <w:left w:val="nil"/>
          <w:bottom w:val="nil"/>
          <w:right w:val="nil"/>
          <w:between w:val="nil"/>
        </w:pBdr>
        <w:spacing w:line="276" w:lineRule="auto"/>
        <w:jc w:val="center"/>
        <w:rPr>
          <w:b/>
          <w:highlight w:val="green"/>
        </w:rPr>
      </w:pPr>
    </w:p>
    <w:p w14:paraId="70CFE1C6" w14:textId="77777777" w:rsidR="009B6613" w:rsidRPr="007946DE" w:rsidRDefault="00FF51FF">
      <w:pPr>
        <w:pBdr>
          <w:top w:val="nil"/>
          <w:left w:val="nil"/>
          <w:bottom w:val="nil"/>
          <w:right w:val="nil"/>
          <w:between w:val="nil"/>
        </w:pBdr>
        <w:spacing w:line="276" w:lineRule="auto"/>
        <w:jc w:val="both"/>
        <w:rPr>
          <w:b/>
        </w:rPr>
      </w:pPr>
      <w:r w:rsidRPr="007946DE">
        <w:rPr>
          <w:b/>
        </w:rPr>
        <w:lastRenderedPageBreak/>
        <w:t xml:space="preserve">Problema Central: </w:t>
      </w:r>
      <w:r w:rsidRPr="007946DE">
        <w:t>El porcentaje de habitantes de Bogotá incluidos en la cultura escrita, es bajo, lo que va en detrimento de la garantía de su derecho a una vida plena.</w:t>
      </w:r>
    </w:p>
    <w:p w14:paraId="721564B5" w14:textId="77777777" w:rsidR="009B6613" w:rsidRPr="007946DE" w:rsidRDefault="009B6613">
      <w:pPr>
        <w:spacing w:line="276" w:lineRule="auto"/>
        <w:jc w:val="both"/>
        <w:rPr>
          <w:b/>
        </w:rPr>
      </w:pPr>
    </w:p>
    <w:p w14:paraId="39C576A8" w14:textId="77777777" w:rsidR="009B6613" w:rsidRPr="007946DE" w:rsidRDefault="00FF51FF">
      <w:pPr>
        <w:numPr>
          <w:ilvl w:val="3"/>
          <w:numId w:val="3"/>
        </w:numPr>
        <w:pBdr>
          <w:top w:val="nil"/>
          <w:left w:val="nil"/>
          <w:bottom w:val="nil"/>
          <w:right w:val="nil"/>
          <w:between w:val="nil"/>
        </w:pBdr>
        <w:ind w:left="0" w:firstLine="360"/>
        <w:jc w:val="both"/>
        <w:rPr>
          <w:b/>
        </w:rPr>
      </w:pPr>
      <w:bookmarkStart w:id="22" w:name="_heading=h.sqyw64" w:colFirst="0" w:colLast="0"/>
      <w:bookmarkEnd w:id="22"/>
      <w:r w:rsidRPr="007946DE">
        <w:rPr>
          <w:b/>
        </w:rPr>
        <w:t>Indicadores del objetivo general</w:t>
      </w:r>
    </w:p>
    <w:p w14:paraId="6765CB18" w14:textId="77777777" w:rsidR="009B6613" w:rsidRPr="007946DE" w:rsidRDefault="009B6613">
      <w:pPr>
        <w:spacing w:line="276" w:lineRule="auto"/>
        <w:ind w:firstLine="360"/>
        <w:jc w:val="both"/>
      </w:pPr>
    </w:p>
    <w:tbl>
      <w:tblPr>
        <w:tblStyle w:val="a4"/>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3604"/>
        <w:gridCol w:w="2066"/>
      </w:tblGrid>
      <w:tr w:rsidR="007946DE" w:rsidRPr="007946DE" w14:paraId="14D87AD3" w14:textId="77777777">
        <w:tc>
          <w:tcPr>
            <w:tcW w:w="2747" w:type="dxa"/>
            <w:vAlign w:val="center"/>
          </w:tcPr>
          <w:p w14:paraId="472D3D2C"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Indicador Objetivo</w:t>
            </w:r>
          </w:p>
        </w:tc>
        <w:tc>
          <w:tcPr>
            <w:tcW w:w="3604" w:type="dxa"/>
            <w:vAlign w:val="center"/>
          </w:tcPr>
          <w:p w14:paraId="2D909894"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Descripción</w:t>
            </w:r>
          </w:p>
        </w:tc>
        <w:tc>
          <w:tcPr>
            <w:tcW w:w="2066" w:type="dxa"/>
            <w:vAlign w:val="center"/>
          </w:tcPr>
          <w:p w14:paraId="1F3A263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Fuente de verificación</w:t>
            </w:r>
          </w:p>
        </w:tc>
      </w:tr>
      <w:tr w:rsidR="007946DE" w:rsidRPr="007946DE" w14:paraId="56363F71" w14:textId="77777777">
        <w:tc>
          <w:tcPr>
            <w:tcW w:w="2747" w:type="dxa"/>
            <w:vAlign w:val="center"/>
          </w:tcPr>
          <w:p w14:paraId="4FECB3A3"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Número de espacios y/o eventos de valoración social del libro, la lectura y la escritura promovidos</w:t>
            </w:r>
          </w:p>
          <w:p w14:paraId="46B45CE4" w14:textId="77777777" w:rsidR="009B6613" w:rsidRPr="007946DE" w:rsidRDefault="009B6613">
            <w:pPr>
              <w:pBdr>
                <w:top w:val="nil"/>
                <w:left w:val="nil"/>
                <w:bottom w:val="nil"/>
                <w:right w:val="nil"/>
                <w:between w:val="nil"/>
              </w:pBdr>
              <w:spacing w:line="276" w:lineRule="auto"/>
              <w:jc w:val="both"/>
              <w:rPr>
                <w:sz w:val="16"/>
                <w:szCs w:val="16"/>
              </w:rPr>
            </w:pPr>
          </w:p>
        </w:tc>
        <w:tc>
          <w:tcPr>
            <w:tcW w:w="3604" w:type="dxa"/>
            <w:vAlign w:val="center"/>
          </w:tcPr>
          <w:p w14:paraId="105C6728"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Medido a través de: </w:t>
            </w:r>
            <w:r w:rsidRPr="007946DE">
              <w:rPr>
                <w:sz w:val="16"/>
                <w:szCs w:val="16"/>
              </w:rPr>
              <w:t>Número</w:t>
            </w:r>
          </w:p>
          <w:p w14:paraId="43EE1238"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Meta:</w:t>
            </w:r>
            <w:r w:rsidRPr="007946DE">
              <w:rPr>
                <w:sz w:val="16"/>
                <w:szCs w:val="16"/>
              </w:rPr>
              <w:t xml:space="preserve"> 5</w:t>
            </w:r>
          </w:p>
          <w:p w14:paraId="1F3DBA06"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Tipo de fuente: </w:t>
            </w:r>
            <w:r w:rsidRPr="007946DE">
              <w:rPr>
                <w:sz w:val="16"/>
                <w:szCs w:val="16"/>
              </w:rPr>
              <w:t>Informe</w:t>
            </w:r>
          </w:p>
        </w:tc>
        <w:tc>
          <w:tcPr>
            <w:tcW w:w="2066" w:type="dxa"/>
            <w:vAlign w:val="center"/>
          </w:tcPr>
          <w:p w14:paraId="1E163D3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Informe técnico sobre participación en la Feria Internacional del Libro de Bogotá - </w:t>
            </w:r>
            <w:proofErr w:type="spellStart"/>
            <w:r w:rsidRPr="007946DE">
              <w:rPr>
                <w:sz w:val="16"/>
                <w:szCs w:val="16"/>
              </w:rPr>
              <w:t>FILBo</w:t>
            </w:r>
            <w:proofErr w:type="spellEnd"/>
            <w:r w:rsidRPr="007946DE">
              <w:rPr>
                <w:sz w:val="16"/>
                <w:szCs w:val="16"/>
              </w:rPr>
              <w:t xml:space="preserve"> elaborados por la Dirección de Lectura y Bibliotecas de la SCRD y feria de libreros independientes “La Vuelta, I Feria Nacional de Editores Independientes”  liderada por la Dirección de Lectura y </w:t>
            </w:r>
            <w:proofErr w:type="spellStart"/>
            <w:r w:rsidRPr="007946DE">
              <w:rPr>
                <w:sz w:val="16"/>
                <w:szCs w:val="16"/>
              </w:rPr>
              <w:t>BIbliotecas</w:t>
            </w:r>
            <w:proofErr w:type="spellEnd"/>
            <w:r w:rsidRPr="007946DE">
              <w:rPr>
                <w:sz w:val="16"/>
                <w:szCs w:val="16"/>
              </w:rPr>
              <w:t>.</w:t>
            </w:r>
          </w:p>
        </w:tc>
      </w:tr>
      <w:tr w:rsidR="007946DE" w:rsidRPr="007946DE" w14:paraId="08274A9B" w14:textId="77777777">
        <w:tc>
          <w:tcPr>
            <w:tcW w:w="2747" w:type="dxa"/>
            <w:vAlign w:val="center"/>
          </w:tcPr>
          <w:p w14:paraId="7A2CA63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Número de políticas de lectura, escritura y bibliotecas formuladas</w:t>
            </w:r>
          </w:p>
        </w:tc>
        <w:tc>
          <w:tcPr>
            <w:tcW w:w="3604" w:type="dxa"/>
            <w:vAlign w:val="center"/>
          </w:tcPr>
          <w:p w14:paraId="1DF0A555"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Medido a través de: </w:t>
            </w:r>
            <w:r w:rsidRPr="007946DE">
              <w:rPr>
                <w:sz w:val="16"/>
                <w:szCs w:val="16"/>
              </w:rPr>
              <w:t>Número</w:t>
            </w:r>
          </w:p>
          <w:p w14:paraId="3403675A"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Meta: </w:t>
            </w:r>
            <w:r w:rsidRPr="007946DE">
              <w:rPr>
                <w:sz w:val="16"/>
                <w:szCs w:val="16"/>
              </w:rPr>
              <w:t>1</w:t>
            </w:r>
          </w:p>
          <w:p w14:paraId="01A0A763"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 xml:space="preserve">Tipo de fuente: </w:t>
            </w:r>
            <w:r w:rsidRPr="007946DE">
              <w:rPr>
                <w:sz w:val="16"/>
                <w:szCs w:val="16"/>
              </w:rPr>
              <w:t>Documento Oficial</w:t>
            </w:r>
          </w:p>
        </w:tc>
        <w:tc>
          <w:tcPr>
            <w:tcW w:w="2066" w:type="dxa"/>
            <w:vAlign w:val="center"/>
          </w:tcPr>
          <w:p w14:paraId="0B424394"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Políticas de lectura, escritura y bibliotecas formulada por la Dirección de Lectura y Bibliotecas de la SCRD.</w:t>
            </w:r>
          </w:p>
        </w:tc>
      </w:tr>
      <w:tr w:rsidR="009B6613" w:rsidRPr="007946DE" w14:paraId="6816C22D" w14:textId="77777777">
        <w:trPr>
          <w:trHeight w:val="987"/>
        </w:trPr>
        <w:tc>
          <w:tcPr>
            <w:tcW w:w="2747" w:type="dxa"/>
            <w:vAlign w:val="center"/>
          </w:tcPr>
          <w:p w14:paraId="6665C003"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Número de sistemas distritales de bibliotecas y espacios alternativos de lectura creados.</w:t>
            </w:r>
          </w:p>
        </w:tc>
        <w:tc>
          <w:tcPr>
            <w:tcW w:w="3604" w:type="dxa"/>
            <w:vAlign w:val="center"/>
          </w:tcPr>
          <w:p w14:paraId="68840EEA"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Medido a través de: </w:t>
            </w:r>
            <w:r w:rsidRPr="007946DE">
              <w:rPr>
                <w:sz w:val="16"/>
                <w:szCs w:val="16"/>
              </w:rPr>
              <w:t>Número</w:t>
            </w:r>
          </w:p>
          <w:p w14:paraId="2D3D04AB"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Meta: </w:t>
            </w:r>
            <w:r w:rsidRPr="007946DE">
              <w:rPr>
                <w:sz w:val="16"/>
                <w:szCs w:val="16"/>
              </w:rPr>
              <w:t>1</w:t>
            </w:r>
          </w:p>
          <w:p w14:paraId="18E8EFE9"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 xml:space="preserve">Tipo de fuente: </w:t>
            </w:r>
            <w:r w:rsidRPr="007946DE">
              <w:rPr>
                <w:sz w:val="16"/>
                <w:szCs w:val="16"/>
              </w:rPr>
              <w:t>Informe</w:t>
            </w:r>
          </w:p>
        </w:tc>
        <w:tc>
          <w:tcPr>
            <w:tcW w:w="2066" w:type="dxa"/>
            <w:vAlign w:val="center"/>
          </w:tcPr>
          <w:p w14:paraId="3B4884AD"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Informe técnico sobre los  resultados del Sistema Distrital de Bibliotecas y espacios alternativos de lectura, creados y liderados por la Dirección de Lectura y Bibliotecas de la SCRD</w:t>
            </w:r>
          </w:p>
        </w:tc>
      </w:tr>
    </w:tbl>
    <w:p w14:paraId="4C2436AD" w14:textId="77777777" w:rsidR="009B6613" w:rsidRPr="007946DE" w:rsidRDefault="009B6613">
      <w:pPr>
        <w:spacing w:line="276" w:lineRule="auto"/>
        <w:jc w:val="both"/>
        <w:rPr>
          <w:b/>
        </w:rPr>
      </w:pPr>
    </w:p>
    <w:p w14:paraId="24526E21" w14:textId="77777777" w:rsidR="009B6613" w:rsidRPr="007946DE" w:rsidRDefault="00FF51FF">
      <w:pPr>
        <w:keepNext/>
        <w:keepLines/>
        <w:numPr>
          <w:ilvl w:val="2"/>
          <w:numId w:val="3"/>
        </w:numPr>
        <w:pBdr>
          <w:top w:val="nil"/>
          <w:left w:val="nil"/>
          <w:bottom w:val="nil"/>
          <w:right w:val="nil"/>
          <w:between w:val="nil"/>
        </w:pBdr>
        <w:ind w:left="0" w:firstLine="360"/>
        <w:rPr>
          <w:b/>
        </w:rPr>
      </w:pPr>
      <w:bookmarkStart w:id="23" w:name="_heading=h.3cqmetx" w:colFirst="0" w:colLast="0"/>
      <w:bookmarkEnd w:id="23"/>
      <w:r w:rsidRPr="007946DE">
        <w:rPr>
          <w:b/>
        </w:rPr>
        <w:t>Objetivos específicos</w:t>
      </w:r>
    </w:p>
    <w:p w14:paraId="0957B551" w14:textId="77777777" w:rsidR="009B6613" w:rsidRPr="007946DE" w:rsidRDefault="009B6613">
      <w:pPr>
        <w:spacing w:line="276" w:lineRule="auto"/>
        <w:ind w:firstLine="360"/>
        <w:jc w:val="both"/>
        <w:rPr>
          <w:b/>
          <w:highlight w:val="green"/>
        </w:rPr>
      </w:pPr>
    </w:p>
    <w:tbl>
      <w:tblPr>
        <w:tblStyle w:val="a5"/>
        <w:tblW w:w="8340"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3675"/>
      </w:tblGrid>
      <w:tr w:rsidR="007946DE" w:rsidRPr="007946DE" w14:paraId="1F4552E2" w14:textId="77777777">
        <w:tc>
          <w:tcPr>
            <w:tcW w:w="4665" w:type="dxa"/>
          </w:tcPr>
          <w:p w14:paraId="04D3A94A"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Causa relacionada</w:t>
            </w:r>
          </w:p>
        </w:tc>
        <w:tc>
          <w:tcPr>
            <w:tcW w:w="3675" w:type="dxa"/>
          </w:tcPr>
          <w:p w14:paraId="47122C96"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Objetivos específicos</w:t>
            </w:r>
          </w:p>
        </w:tc>
      </w:tr>
      <w:tr w:rsidR="007946DE" w:rsidRPr="007946DE" w14:paraId="03E0A285" w14:textId="77777777">
        <w:tc>
          <w:tcPr>
            <w:tcW w:w="4665" w:type="dxa"/>
          </w:tcPr>
          <w:p w14:paraId="41895A27"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Causa directa 1</w:t>
            </w:r>
          </w:p>
          <w:p w14:paraId="4D5470E5" w14:textId="77777777" w:rsidR="009B6613" w:rsidRPr="007946DE" w:rsidRDefault="00FF51FF">
            <w:pPr>
              <w:pBdr>
                <w:top w:val="nil"/>
                <w:left w:val="nil"/>
                <w:bottom w:val="nil"/>
                <w:right w:val="nil"/>
                <w:between w:val="nil"/>
              </w:pBdr>
              <w:spacing w:line="276" w:lineRule="auto"/>
              <w:jc w:val="both"/>
              <w:rPr>
                <w:b/>
                <w:sz w:val="16"/>
                <w:szCs w:val="16"/>
              </w:rPr>
            </w:pPr>
            <w:r w:rsidRPr="007946DE">
              <w:rPr>
                <w:sz w:val="16"/>
                <w:szCs w:val="16"/>
                <w:highlight w:val="white"/>
              </w:rPr>
              <w:t xml:space="preserve">La ciudad no ofrece de manera equitativa oportunidades de acceso a todos sus habitantes a la cultura escrita </w:t>
            </w:r>
          </w:p>
        </w:tc>
        <w:tc>
          <w:tcPr>
            <w:tcW w:w="3675" w:type="dxa"/>
          </w:tcPr>
          <w:p w14:paraId="3B7BDC28"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Objetivo 1</w:t>
            </w:r>
          </w:p>
          <w:p w14:paraId="19B9B1A4"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Ofrecer de manera equitativa oportunidades de acceso a la cultura escrita a todos los habitantes de Bogotá</w:t>
            </w:r>
          </w:p>
        </w:tc>
      </w:tr>
      <w:tr w:rsidR="007946DE" w:rsidRPr="007946DE" w14:paraId="62F7BB7F" w14:textId="77777777">
        <w:tc>
          <w:tcPr>
            <w:tcW w:w="4665" w:type="dxa"/>
          </w:tcPr>
          <w:p w14:paraId="5BC775CC"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Causa Indirecta 1.1.</w:t>
            </w:r>
          </w:p>
          <w:p w14:paraId="0DFEF6C4"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No se ha construido ni implementado un modelo de articulación de servicios bibliotecarios de distintas tipologías a nivel distrital</w:t>
            </w:r>
          </w:p>
          <w:p w14:paraId="094D8703" w14:textId="77777777" w:rsidR="009B6613" w:rsidRPr="007946DE" w:rsidRDefault="009B6613">
            <w:pPr>
              <w:pBdr>
                <w:top w:val="nil"/>
                <w:left w:val="nil"/>
                <w:bottom w:val="nil"/>
                <w:right w:val="nil"/>
                <w:between w:val="nil"/>
              </w:pBdr>
              <w:spacing w:line="276" w:lineRule="auto"/>
              <w:jc w:val="both"/>
              <w:rPr>
                <w:b/>
                <w:sz w:val="16"/>
                <w:szCs w:val="16"/>
              </w:rPr>
            </w:pPr>
          </w:p>
        </w:tc>
        <w:tc>
          <w:tcPr>
            <w:tcW w:w="3675" w:type="dxa"/>
          </w:tcPr>
          <w:p w14:paraId="7E412E57"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Medios Indirectos 1.1.</w:t>
            </w:r>
          </w:p>
          <w:p w14:paraId="259BBEE9"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 xml:space="preserve">Construir e implementar un Sistema Distrital de Bibliotecas que articule servicios bibliotecarios de distintas tipologías a la Red de Bibliotecas Públicas de Bogotá, </w:t>
            </w:r>
            <w:proofErr w:type="spellStart"/>
            <w:r w:rsidRPr="007946DE">
              <w:rPr>
                <w:sz w:val="16"/>
                <w:szCs w:val="16"/>
                <w:highlight w:val="white"/>
              </w:rPr>
              <w:t>BibloRed</w:t>
            </w:r>
            <w:proofErr w:type="spellEnd"/>
          </w:p>
        </w:tc>
      </w:tr>
      <w:tr w:rsidR="007946DE" w:rsidRPr="007946DE" w14:paraId="01D93498" w14:textId="77777777">
        <w:tc>
          <w:tcPr>
            <w:tcW w:w="4665" w:type="dxa"/>
          </w:tcPr>
          <w:p w14:paraId="54E0E295"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Causa Indirecta 1.2.</w:t>
            </w:r>
          </w:p>
          <w:p w14:paraId="52615A1A"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Distribución de los espacios bibliotecarios (bibliotecas, EAL, librerías, etc.) no corresponde con la densidad poblacional de los territorios</w:t>
            </w:r>
          </w:p>
        </w:tc>
        <w:tc>
          <w:tcPr>
            <w:tcW w:w="3675" w:type="dxa"/>
          </w:tcPr>
          <w:p w14:paraId="7BCA6777"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Medios Indirectos 1.2. </w:t>
            </w:r>
          </w:p>
          <w:p w14:paraId="1EF04023"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Generar redes ciudadanas de lectura, escritura y oralidad que permitan ampliar la cobertura de los espacios bibliotecarios, de tal forma que sus colecciones, servicios y programas respondan a la densidad poblacional de los territorios</w:t>
            </w:r>
          </w:p>
        </w:tc>
      </w:tr>
      <w:tr w:rsidR="007946DE" w:rsidRPr="007946DE" w14:paraId="6008E09E" w14:textId="77777777">
        <w:tc>
          <w:tcPr>
            <w:tcW w:w="4665" w:type="dxa"/>
          </w:tcPr>
          <w:p w14:paraId="04C34F57"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lastRenderedPageBreak/>
              <w:t>Causa Indirecta 1.3.</w:t>
            </w:r>
          </w:p>
          <w:p w14:paraId="53C75ED9"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rFonts w:ascii="Roboto" w:eastAsia="Roboto" w:hAnsi="Roboto" w:cs="Roboto"/>
                <w:sz w:val="16"/>
                <w:szCs w:val="16"/>
                <w:highlight w:val="white"/>
              </w:rPr>
              <w:t>Escasos programas de formación de mediadores y lectores que incentiven el acceso a la cultura escrita</w:t>
            </w:r>
          </w:p>
        </w:tc>
        <w:tc>
          <w:tcPr>
            <w:tcW w:w="3675" w:type="dxa"/>
          </w:tcPr>
          <w:p w14:paraId="228E9C0B"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b/>
                <w:sz w:val="16"/>
                <w:szCs w:val="16"/>
                <w:highlight w:val="white"/>
              </w:rPr>
              <w:t>Medios Indirectos 1.3.</w:t>
            </w:r>
            <w:r w:rsidRPr="007946DE">
              <w:rPr>
                <w:sz w:val="16"/>
                <w:szCs w:val="16"/>
                <w:highlight w:val="white"/>
              </w:rPr>
              <w:t xml:space="preserve"> </w:t>
            </w:r>
          </w:p>
          <w:p w14:paraId="540507CB"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Fortalecer los espacios y mecanismos de formación de lectores y mediadores en la ciudad a través de la Escuela de Lectores de </w:t>
            </w:r>
            <w:proofErr w:type="spellStart"/>
            <w:r w:rsidRPr="007946DE">
              <w:rPr>
                <w:sz w:val="16"/>
                <w:szCs w:val="16"/>
                <w:highlight w:val="white"/>
              </w:rPr>
              <w:t>BibloRed</w:t>
            </w:r>
            <w:proofErr w:type="spellEnd"/>
          </w:p>
        </w:tc>
      </w:tr>
      <w:tr w:rsidR="007946DE" w:rsidRPr="007946DE" w14:paraId="2028E598" w14:textId="77777777">
        <w:tc>
          <w:tcPr>
            <w:tcW w:w="4665" w:type="dxa"/>
          </w:tcPr>
          <w:p w14:paraId="4F9E007D"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Causa Indirecta 1.4.</w:t>
            </w:r>
          </w:p>
          <w:p w14:paraId="7B85953F"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Desconocimiento por parte de la población de la existencia de los espacios de lectura  o de los servicios y programas que ofrecen</w:t>
            </w:r>
          </w:p>
        </w:tc>
        <w:tc>
          <w:tcPr>
            <w:tcW w:w="3675" w:type="dxa"/>
          </w:tcPr>
          <w:p w14:paraId="4EBB89EC"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Medios Indirectos 1.4. </w:t>
            </w:r>
          </w:p>
          <w:p w14:paraId="0BA6FC47"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Fortalecer la Biblioteca Digital de Bogotá a través del desarrollo de nuevas funcionalidades y programas que faciliten y permitan la gestión y acceso de la información y conocimiento que produce la Administración Distrital, así como su uso y apropiación por parte de la ciudadanía.</w:t>
            </w:r>
          </w:p>
        </w:tc>
      </w:tr>
      <w:tr w:rsidR="007946DE" w:rsidRPr="007946DE" w14:paraId="6C6521FB" w14:textId="77777777">
        <w:tc>
          <w:tcPr>
            <w:tcW w:w="4665" w:type="dxa"/>
          </w:tcPr>
          <w:p w14:paraId="5BFCBBBA"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Causa Indirecta 1.5.</w:t>
            </w:r>
          </w:p>
          <w:p w14:paraId="09BAC1AA"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Escasos programas de apoyo y fortalecimiento a iniciativas ciudadanas en torno a la cultura escrita</w:t>
            </w:r>
          </w:p>
        </w:tc>
        <w:tc>
          <w:tcPr>
            <w:tcW w:w="3675" w:type="dxa"/>
          </w:tcPr>
          <w:p w14:paraId="5CA44A3B"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Medios Indirectos 1.5.</w:t>
            </w:r>
          </w:p>
          <w:p w14:paraId="25C0B178"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Diseñar e implementar mecanismos de apoyo y fortalecimiento a iniciativas ciudadanas en torno a la cultura escrita</w:t>
            </w:r>
          </w:p>
        </w:tc>
      </w:tr>
      <w:tr w:rsidR="007946DE" w:rsidRPr="007946DE" w14:paraId="662E241A" w14:textId="77777777">
        <w:tc>
          <w:tcPr>
            <w:tcW w:w="4665" w:type="dxa"/>
          </w:tcPr>
          <w:p w14:paraId="7ED58EC5"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Causa directa 2</w:t>
            </w:r>
          </w:p>
          <w:p w14:paraId="61D30DAE"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No existe una planeación a largo plazo por parte de las entidades del estado que establezca una visión que transforme la situación de manera gradual y escalable.</w:t>
            </w:r>
          </w:p>
        </w:tc>
        <w:tc>
          <w:tcPr>
            <w:tcW w:w="3675" w:type="dxa"/>
          </w:tcPr>
          <w:p w14:paraId="78C0BEA0"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Objetivo 2</w:t>
            </w:r>
          </w:p>
          <w:p w14:paraId="155DE7FB" w14:textId="77777777" w:rsidR="009B6613" w:rsidRPr="007946DE" w:rsidRDefault="009B6613">
            <w:pPr>
              <w:pBdr>
                <w:top w:val="nil"/>
                <w:left w:val="nil"/>
                <w:bottom w:val="nil"/>
                <w:right w:val="nil"/>
                <w:between w:val="nil"/>
              </w:pBdr>
              <w:spacing w:line="276" w:lineRule="auto"/>
              <w:jc w:val="both"/>
              <w:rPr>
                <w:sz w:val="16"/>
                <w:szCs w:val="16"/>
                <w:highlight w:val="white"/>
              </w:rPr>
            </w:pPr>
          </w:p>
          <w:p w14:paraId="4E99325E"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Generar mecanismos de articulación a largo plazo de iniciativas públicas, comunitarias, de la sociedad civil y privadas que promuevan la apropiación de la cultura escrita </w:t>
            </w:r>
          </w:p>
        </w:tc>
      </w:tr>
      <w:tr w:rsidR="007946DE" w:rsidRPr="007946DE" w14:paraId="66031898" w14:textId="77777777">
        <w:tc>
          <w:tcPr>
            <w:tcW w:w="4665" w:type="dxa"/>
          </w:tcPr>
          <w:p w14:paraId="132BDF20"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Causa indirecta 2.1.</w:t>
            </w:r>
          </w:p>
          <w:p w14:paraId="151B94C3"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Desarticulación entre los diferentes sectores y entidades encargadas de evaluar las políticas públicas de fomento en lectura, escritura y oralidad</w:t>
            </w:r>
          </w:p>
        </w:tc>
        <w:tc>
          <w:tcPr>
            <w:tcW w:w="3675" w:type="dxa"/>
          </w:tcPr>
          <w:p w14:paraId="5E26B0EA"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Medios Indirectos 2.1. </w:t>
            </w:r>
          </w:p>
          <w:p w14:paraId="0D5DE411"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Formular, implementar y evaluar una política pública de fomento a la lectura, escritura, oralidad y cultura digital.</w:t>
            </w:r>
          </w:p>
        </w:tc>
      </w:tr>
      <w:tr w:rsidR="007946DE" w:rsidRPr="007946DE" w14:paraId="7D830A6F" w14:textId="77777777">
        <w:tc>
          <w:tcPr>
            <w:tcW w:w="4665" w:type="dxa"/>
          </w:tcPr>
          <w:p w14:paraId="1FD376CE"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Causa indirecta 2.2.</w:t>
            </w:r>
          </w:p>
          <w:p w14:paraId="0E8192C8"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Ausencia de un sistema unificado de indicadores para medir avances en acciones de políticas públicas relacionados con la lectura, la escritura y la oralidad</w:t>
            </w:r>
          </w:p>
        </w:tc>
        <w:tc>
          <w:tcPr>
            <w:tcW w:w="3675" w:type="dxa"/>
          </w:tcPr>
          <w:p w14:paraId="1BE8C33F"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Medios Indirectos 2.2.</w:t>
            </w:r>
          </w:p>
          <w:p w14:paraId="4B971164"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Fortalecer el Consejo Distrital de fomento a la Lectura y la Escritura, así como todos los mecanismos de participación ciudadana</w:t>
            </w:r>
          </w:p>
        </w:tc>
      </w:tr>
      <w:tr w:rsidR="007946DE" w:rsidRPr="007946DE" w14:paraId="7305EDCB" w14:textId="77777777">
        <w:tc>
          <w:tcPr>
            <w:tcW w:w="4665" w:type="dxa"/>
          </w:tcPr>
          <w:p w14:paraId="27342DC0"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Causa directa 3 </w:t>
            </w:r>
          </w:p>
          <w:p w14:paraId="17CBE81C" w14:textId="77777777" w:rsidR="009B6613" w:rsidRPr="007946DE" w:rsidRDefault="009B6613">
            <w:pPr>
              <w:pBdr>
                <w:top w:val="nil"/>
                <w:left w:val="nil"/>
                <w:bottom w:val="nil"/>
                <w:right w:val="nil"/>
                <w:between w:val="nil"/>
              </w:pBdr>
              <w:spacing w:line="276" w:lineRule="auto"/>
              <w:jc w:val="both"/>
              <w:rPr>
                <w:b/>
                <w:sz w:val="16"/>
                <w:szCs w:val="16"/>
                <w:highlight w:val="white"/>
              </w:rPr>
            </w:pPr>
          </w:p>
          <w:p w14:paraId="049426FC"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No se reconoce el valor social del libro y la lectura en todos los ámbitos de la vida</w:t>
            </w:r>
          </w:p>
        </w:tc>
        <w:tc>
          <w:tcPr>
            <w:tcW w:w="3675" w:type="dxa"/>
          </w:tcPr>
          <w:p w14:paraId="42A8367D"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Objetivo 3</w:t>
            </w:r>
          </w:p>
          <w:p w14:paraId="4A3F21F1"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Promover la transformación y enriquecer los imaginarios de los habitantes de Bogotá en torno a la lectura y la escritura y con ello promover su valor social</w:t>
            </w:r>
          </w:p>
        </w:tc>
      </w:tr>
      <w:tr w:rsidR="007946DE" w:rsidRPr="007946DE" w14:paraId="5CC805F6" w14:textId="77777777">
        <w:trPr>
          <w:trHeight w:val="1102"/>
        </w:trPr>
        <w:tc>
          <w:tcPr>
            <w:tcW w:w="4665" w:type="dxa"/>
          </w:tcPr>
          <w:p w14:paraId="45807D61"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Causa indirecta 3.1.</w:t>
            </w:r>
          </w:p>
          <w:p w14:paraId="6D56DD29"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La lectura y la escritura, así como las prácticas sociales que la involucran, son consideradas útiles exclusivamente en ámbitos vinculados a la educación formal  </w:t>
            </w:r>
          </w:p>
        </w:tc>
        <w:tc>
          <w:tcPr>
            <w:tcW w:w="3675" w:type="dxa"/>
          </w:tcPr>
          <w:p w14:paraId="386F4F74"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Medios Indirectos 3.1.</w:t>
            </w:r>
          </w:p>
          <w:p w14:paraId="2147DBCD"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Diseñar, ejecutar y apoyar eventos y estrategias que promuevan el valor social de la lectura, la escritura y el libro y que contribuyan a cambiar los imaginarios asociados a estas prácticas</w:t>
            </w:r>
          </w:p>
        </w:tc>
      </w:tr>
      <w:tr w:rsidR="009B6613" w:rsidRPr="007946DE" w14:paraId="7765635D" w14:textId="77777777">
        <w:tc>
          <w:tcPr>
            <w:tcW w:w="4665" w:type="dxa"/>
          </w:tcPr>
          <w:p w14:paraId="00999AF1"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Causa indirecta 3.2.</w:t>
            </w:r>
          </w:p>
          <w:p w14:paraId="1FD9CA99"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La lectura y la escritura se vinculan en el imaginario colectivo con la "alta cultura", sin que sea evidente cómo estas prácticas permean la vida cotidiana, diferentes ámbitos de la vida íntima, colectiva, comunitaria y pública y que están presentes a lo largo de la vida.</w:t>
            </w:r>
          </w:p>
        </w:tc>
        <w:tc>
          <w:tcPr>
            <w:tcW w:w="3675" w:type="dxa"/>
          </w:tcPr>
          <w:p w14:paraId="013E0829"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Medio Indirectos 3.2.</w:t>
            </w:r>
          </w:p>
          <w:p w14:paraId="43CBAAD4"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Diseñar, ejecutar y apoyar campañas masivas que promuevan el valor social del libro </w:t>
            </w:r>
          </w:p>
        </w:tc>
      </w:tr>
    </w:tbl>
    <w:p w14:paraId="07A1DA67" w14:textId="77777777" w:rsidR="009B6613" w:rsidRPr="007946DE" w:rsidRDefault="009B6613">
      <w:pPr>
        <w:pBdr>
          <w:top w:val="nil"/>
          <w:left w:val="nil"/>
          <w:bottom w:val="nil"/>
          <w:right w:val="nil"/>
          <w:between w:val="nil"/>
        </w:pBdr>
        <w:spacing w:line="276" w:lineRule="auto"/>
        <w:jc w:val="both"/>
        <w:rPr>
          <w:b/>
        </w:rPr>
      </w:pPr>
    </w:p>
    <w:p w14:paraId="67445F62" w14:textId="77777777" w:rsidR="009B6613" w:rsidRPr="007946DE" w:rsidRDefault="009B6613">
      <w:pPr>
        <w:pBdr>
          <w:top w:val="nil"/>
          <w:left w:val="nil"/>
          <w:bottom w:val="nil"/>
          <w:right w:val="nil"/>
          <w:between w:val="nil"/>
        </w:pBdr>
        <w:spacing w:line="276" w:lineRule="auto"/>
        <w:jc w:val="both"/>
        <w:rPr>
          <w:b/>
        </w:rPr>
      </w:pPr>
    </w:p>
    <w:p w14:paraId="450C14C2" w14:textId="77777777" w:rsidR="009B6613" w:rsidRPr="007946DE" w:rsidRDefault="00FF51FF">
      <w:pPr>
        <w:keepNext/>
        <w:keepLines/>
        <w:numPr>
          <w:ilvl w:val="1"/>
          <w:numId w:val="3"/>
        </w:numPr>
        <w:pBdr>
          <w:top w:val="nil"/>
          <w:left w:val="nil"/>
          <w:bottom w:val="nil"/>
          <w:right w:val="nil"/>
          <w:between w:val="nil"/>
        </w:pBdr>
        <w:ind w:left="0" w:firstLine="360"/>
        <w:rPr>
          <w:b/>
        </w:rPr>
      </w:pPr>
      <w:bookmarkStart w:id="24" w:name="_heading=h.1rvwp1q" w:colFirst="0" w:colLast="0"/>
      <w:bookmarkEnd w:id="24"/>
      <w:r w:rsidRPr="007946DE">
        <w:rPr>
          <w:b/>
        </w:rPr>
        <w:t>ALTERNATIVAS DE SOLUCIÓN</w:t>
      </w:r>
    </w:p>
    <w:p w14:paraId="7B852E5D" w14:textId="77777777" w:rsidR="009B6613" w:rsidRPr="007946DE" w:rsidRDefault="009B6613">
      <w:pPr>
        <w:spacing w:line="276" w:lineRule="auto"/>
        <w:jc w:val="both"/>
      </w:pPr>
    </w:p>
    <w:tbl>
      <w:tblPr>
        <w:tblStyle w:val="a6"/>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7946DE" w:rsidRPr="007946DE" w14:paraId="2CCB783C" w14:textId="77777777">
        <w:tc>
          <w:tcPr>
            <w:tcW w:w="3930" w:type="dxa"/>
            <w:vAlign w:val="center"/>
          </w:tcPr>
          <w:p w14:paraId="3F50A876"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lastRenderedPageBreak/>
              <w:t>Nombre de la alternativa</w:t>
            </w:r>
          </w:p>
        </w:tc>
        <w:tc>
          <w:tcPr>
            <w:tcW w:w="3150" w:type="dxa"/>
            <w:vAlign w:val="center"/>
          </w:tcPr>
          <w:p w14:paraId="145B8851"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Se evaluará con esta herramienta</w:t>
            </w:r>
          </w:p>
        </w:tc>
        <w:tc>
          <w:tcPr>
            <w:tcW w:w="1769" w:type="dxa"/>
            <w:vAlign w:val="center"/>
          </w:tcPr>
          <w:p w14:paraId="16894FEA"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Estado</w:t>
            </w:r>
          </w:p>
        </w:tc>
      </w:tr>
      <w:tr w:rsidR="009B6613" w:rsidRPr="007946DE" w14:paraId="1F4C28A0" w14:textId="77777777">
        <w:tc>
          <w:tcPr>
            <w:tcW w:w="3930" w:type="dxa"/>
            <w:vAlign w:val="center"/>
          </w:tcPr>
          <w:p w14:paraId="14D0606E"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Plan Distrital de Lectura, Escritura y Oralidad “Leer para la vida”</w:t>
            </w:r>
          </w:p>
        </w:tc>
        <w:tc>
          <w:tcPr>
            <w:tcW w:w="3150" w:type="dxa"/>
            <w:vAlign w:val="center"/>
          </w:tcPr>
          <w:p w14:paraId="19100C24"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Sí</w:t>
            </w:r>
          </w:p>
        </w:tc>
        <w:tc>
          <w:tcPr>
            <w:tcW w:w="1769" w:type="dxa"/>
            <w:vAlign w:val="center"/>
          </w:tcPr>
          <w:p w14:paraId="17AE930D"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Completo</w:t>
            </w:r>
          </w:p>
        </w:tc>
      </w:tr>
    </w:tbl>
    <w:p w14:paraId="47BF3FDE" w14:textId="77777777" w:rsidR="009B6613" w:rsidRPr="007946DE" w:rsidRDefault="009B6613">
      <w:pPr>
        <w:spacing w:line="276" w:lineRule="auto"/>
        <w:ind w:firstLine="360"/>
        <w:jc w:val="both"/>
        <w:rPr>
          <w:b/>
          <w:highlight w:val="green"/>
        </w:rPr>
      </w:pPr>
    </w:p>
    <w:p w14:paraId="0F01F4E7" w14:textId="77777777" w:rsidR="009B6613" w:rsidRPr="007946DE" w:rsidRDefault="009B6613">
      <w:pPr>
        <w:spacing w:line="276" w:lineRule="auto"/>
        <w:ind w:firstLine="360"/>
        <w:jc w:val="both"/>
        <w:rPr>
          <w:b/>
        </w:rPr>
      </w:pPr>
    </w:p>
    <w:p w14:paraId="591CFFCF" w14:textId="77777777" w:rsidR="009B6613" w:rsidRPr="007946DE" w:rsidRDefault="00FF51FF">
      <w:pPr>
        <w:keepNext/>
        <w:keepLines/>
        <w:numPr>
          <w:ilvl w:val="2"/>
          <w:numId w:val="3"/>
        </w:numPr>
        <w:pBdr>
          <w:top w:val="nil"/>
          <w:left w:val="nil"/>
          <w:bottom w:val="nil"/>
          <w:right w:val="nil"/>
          <w:between w:val="nil"/>
        </w:pBdr>
        <w:ind w:left="0" w:firstLine="360"/>
        <w:rPr>
          <w:b/>
        </w:rPr>
      </w:pPr>
      <w:bookmarkStart w:id="25" w:name="_heading=h.4bvk7pj" w:colFirst="0" w:colLast="0"/>
      <w:bookmarkEnd w:id="25"/>
      <w:r w:rsidRPr="007946DE">
        <w:rPr>
          <w:b/>
        </w:rPr>
        <w:t xml:space="preserve">Evaluaciones a realizar </w:t>
      </w:r>
    </w:p>
    <w:p w14:paraId="488E8363" w14:textId="77777777" w:rsidR="009B6613" w:rsidRPr="007946DE" w:rsidRDefault="009B6613">
      <w:pPr>
        <w:spacing w:line="276" w:lineRule="auto"/>
        <w:ind w:firstLine="360"/>
        <w:jc w:val="both"/>
        <w:rPr>
          <w:b/>
          <w:highlight w:val="green"/>
        </w:rPr>
      </w:pPr>
    </w:p>
    <w:tbl>
      <w:tblPr>
        <w:tblStyle w:val="a7"/>
        <w:tblW w:w="874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gridCol w:w="1920"/>
      </w:tblGrid>
      <w:tr w:rsidR="007946DE" w:rsidRPr="007946DE" w14:paraId="78293971" w14:textId="77777777">
        <w:trPr>
          <w:trHeight w:val="166"/>
        </w:trPr>
        <w:tc>
          <w:tcPr>
            <w:tcW w:w="6825" w:type="dxa"/>
            <w:shd w:val="clear" w:color="auto" w:fill="auto"/>
            <w:tcMar>
              <w:top w:w="100" w:type="dxa"/>
              <w:left w:w="100" w:type="dxa"/>
              <w:bottom w:w="100" w:type="dxa"/>
              <w:right w:w="100" w:type="dxa"/>
            </w:tcMar>
          </w:tcPr>
          <w:p w14:paraId="1E5348FB"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Rentabilidad:</w:t>
            </w:r>
          </w:p>
        </w:tc>
        <w:tc>
          <w:tcPr>
            <w:tcW w:w="1920" w:type="dxa"/>
            <w:shd w:val="clear" w:color="auto" w:fill="auto"/>
            <w:tcMar>
              <w:top w:w="100" w:type="dxa"/>
              <w:left w:w="100" w:type="dxa"/>
              <w:bottom w:w="100" w:type="dxa"/>
              <w:right w:w="100" w:type="dxa"/>
            </w:tcMar>
          </w:tcPr>
          <w:p w14:paraId="7C237AC1" w14:textId="77777777" w:rsidR="009B6613" w:rsidRPr="007946DE" w:rsidRDefault="00FF51FF">
            <w:pPr>
              <w:pBdr>
                <w:top w:val="nil"/>
                <w:left w:val="nil"/>
                <w:bottom w:val="nil"/>
                <w:right w:val="nil"/>
                <w:between w:val="nil"/>
              </w:pBdr>
              <w:rPr>
                <w:sz w:val="16"/>
                <w:szCs w:val="16"/>
              </w:rPr>
            </w:pPr>
            <w:r w:rsidRPr="007946DE">
              <w:rPr>
                <w:sz w:val="16"/>
                <w:szCs w:val="16"/>
              </w:rPr>
              <w:t>SI</w:t>
            </w:r>
          </w:p>
        </w:tc>
      </w:tr>
      <w:tr w:rsidR="007946DE" w:rsidRPr="007946DE" w14:paraId="169D11A8" w14:textId="77777777">
        <w:trPr>
          <w:trHeight w:val="194"/>
        </w:trPr>
        <w:tc>
          <w:tcPr>
            <w:tcW w:w="6825" w:type="dxa"/>
            <w:shd w:val="clear" w:color="auto" w:fill="auto"/>
            <w:tcMar>
              <w:top w:w="100" w:type="dxa"/>
              <w:left w:w="100" w:type="dxa"/>
              <w:bottom w:w="100" w:type="dxa"/>
              <w:right w:w="100" w:type="dxa"/>
            </w:tcMar>
          </w:tcPr>
          <w:p w14:paraId="608DA3A7"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Costo – eficiencia y costo mínimo:</w:t>
            </w:r>
          </w:p>
        </w:tc>
        <w:tc>
          <w:tcPr>
            <w:tcW w:w="1920" w:type="dxa"/>
            <w:shd w:val="clear" w:color="auto" w:fill="auto"/>
            <w:tcMar>
              <w:top w:w="100" w:type="dxa"/>
              <w:left w:w="100" w:type="dxa"/>
              <w:bottom w:w="100" w:type="dxa"/>
              <w:right w:w="100" w:type="dxa"/>
            </w:tcMar>
          </w:tcPr>
          <w:p w14:paraId="34CC2465" w14:textId="77777777" w:rsidR="009B6613" w:rsidRPr="007946DE" w:rsidRDefault="00FF51FF">
            <w:pPr>
              <w:pBdr>
                <w:top w:val="nil"/>
                <w:left w:val="nil"/>
                <w:bottom w:val="nil"/>
                <w:right w:val="nil"/>
                <w:between w:val="nil"/>
              </w:pBdr>
              <w:rPr>
                <w:sz w:val="16"/>
                <w:szCs w:val="16"/>
              </w:rPr>
            </w:pPr>
            <w:r w:rsidRPr="007946DE">
              <w:rPr>
                <w:sz w:val="16"/>
                <w:szCs w:val="16"/>
              </w:rPr>
              <w:t>SI</w:t>
            </w:r>
          </w:p>
        </w:tc>
      </w:tr>
      <w:tr w:rsidR="009B6613" w:rsidRPr="007946DE" w14:paraId="2DB9814D" w14:textId="77777777">
        <w:trPr>
          <w:trHeight w:val="151"/>
        </w:trPr>
        <w:tc>
          <w:tcPr>
            <w:tcW w:w="6825" w:type="dxa"/>
            <w:shd w:val="clear" w:color="auto" w:fill="auto"/>
            <w:tcMar>
              <w:top w:w="100" w:type="dxa"/>
              <w:left w:w="100" w:type="dxa"/>
              <w:bottom w:w="100" w:type="dxa"/>
              <w:right w:w="100" w:type="dxa"/>
            </w:tcMar>
          </w:tcPr>
          <w:p w14:paraId="22BB2124"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Evaluación multicriterio:</w:t>
            </w:r>
          </w:p>
        </w:tc>
        <w:tc>
          <w:tcPr>
            <w:tcW w:w="1920" w:type="dxa"/>
            <w:shd w:val="clear" w:color="auto" w:fill="auto"/>
            <w:tcMar>
              <w:top w:w="100" w:type="dxa"/>
              <w:left w:w="100" w:type="dxa"/>
              <w:bottom w:w="100" w:type="dxa"/>
              <w:right w:w="100" w:type="dxa"/>
            </w:tcMar>
          </w:tcPr>
          <w:p w14:paraId="7FF32403" w14:textId="77777777" w:rsidR="009B6613" w:rsidRPr="007946DE" w:rsidRDefault="00FF51FF">
            <w:pPr>
              <w:pBdr>
                <w:top w:val="nil"/>
                <w:left w:val="nil"/>
                <w:bottom w:val="nil"/>
                <w:right w:val="nil"/>
                <w:between w:val="nil"/>
              </w:pBdr>
              <w:rPr>
                <w:sz w:val="16"/>
                <w:szCs w:val="16"/>
              </w:rPr>
            </w:pPr>
            <w:r w:rsidRPr="007946DE">
              <w:rPr>
                <w:sz w:val="16"/>
                <w:szCs w:val="16"/>
              </w:rPr>
              <w:t>NO</w:t>
            </w:r>
          </w:p>
        </w:tc>
      </w:tr>
    </w:tbl>
    <w:p w14:paraId="40A22457" w14:textId="77777777" w:rsidR="009B6613" w:rsidRPr="007946DE" w:rsidRDefault="009B6613">
      <w:pPr>
        <w:spacing w:line="276" w:lineRule="auto"/>
        <w:jc w:val="both"/>
        <w:rPr>
          <w:b/>
        </w:rPr>
      </w:pPr>
    </w:p>
    <w:p w14:paraId="2758EE61" w14:textId="77777777" w:rsidR="009B6613" w:rsidRPr="007946DE" w:rsidRDefault="00FF51FF">
      <w:pPr>
        <w:keepNext/>
        <w:keepLines/>
        <w:numPr>
          <w:ilvl w:val="0"/>
          <w:numId w:val="3"/>
        </w:numPr>
        <w:pBdr>
          <w:top w:val="nil"/>
          <w:left w:val="nil"/>
          <w:bottom w:val="nil"/>
          <w:right w:val="nil"/>
          <w:between w:val="nil"/>
        </w:pBdr>
        <w:ind w:left="0" w:firstLine="360"/>
        <w:rPr>
          <w:b/>
          <w:sz w:val="24"/>
          <w:szCs w:val="24"/>
        </w:rPr>
      </w:pPr>
      <w:bookmarkStart w:id="26" w:name="_heading=h.2r0uhxc" w:colFirst="0" w:colLast="0"/>
      <w:bookmarkEnd w:id="26"/>
      <w:r w:rsidRPr="007946DE">
        <w:rPr>
          <w:b/>
        </w:rPr>
        <w:t xml:space="preserve">PREPARACIÓN DE LA ALTERNATIVA SELECCIONADA </w:t>
      </w:r>
    </w:p>
    <w:p w14:paraId="19BDD1BD" w14:textId="77777777" w:rsidR="009B6613" w:rsidRPr="007946DE" w:rsidRDefault="009B6613">
      <w:pPr>
        <w:spacing w:line="276" w:lineRule="auto"/>
        <w:ind w:firstLine="360"/>
        <w:jc w:val="both"/>
        <w:rPr>
          <w:b/>
        </w:rPr>
      </w:pPr>
    </w:p>
    <w:p w14:paraId="2223F29D" w14:textId="77777777" w:rsidR="009B6613" w:rsidRPr="007946DE" w:rsidRDefault="00FF51FF">
      <w:pPr>
        <w:keepNext/>
        <w:keepLines/>
        <w:numPr>
          <w:ilvl w:val="1"/>
          <w:numId w:val="8"/>
        </w:numPr>
        <w:pBdr>
          <w:top w:val="nil"/>
          <w:left w:val="nil"/>
          <w:bottom w:val="nil"/>
          <w:right w:val="nil"/>
          <w:between w:val="nil"/>
        </w:pBdr>
        <w:ind w:left="0" w:firstLine="360"/>
        <w:rPr>
          <w:b/>
        </w:rPr>
      </w:pPr>
      <w:bookmarkStart w:id="27" w:name="_heading=h.1664s55" w:colFirst="0" w:colLast="0"/>
      <w:bookmarkEnd w:id="27"/>
      <w:r w:rsidRPr="007946DE">
        <w:rPr>
          <w:b/>
        </w:rPr>
        <w:t>Estudio de necesidades</w:t>
      </w:r>
    </w:p>
    <w:p w14:paraId="581F384A" w14:textId="77777777" w:rsidR="009B6613" w:rsidRPr="007946DE" w:rsidRDefault="009B6613">
      <w:pPr>
        <w:spacing w:line="276" w:lineRule="auto"/>
        <w:ind w:firstLine="360"/>
        <w:jc w:val="both"/>
        <w:rPr>
          <w:b/>
          <w:highlight w:val="green"/>
        </w:rPr>
      </w:pPr>
    </w:p>
    <w:p w14:paraId="40BF651F" w14:textId="77777777" w:rsidR="009B6613" w:rsidRPr="007946DE" w:rsidRDefault="00FF51FF">
      <w:pPr>
        <w:pBdr>
          <w:top w:val="nil"/>
          <w:left w:val="nil"/>
          <w:bottom w:val="nil"/>
          <w:right w:val="nil"/>
          <w:between w:val="nil"/>
        </w:pBdr>
        <w:spacing w:line="276" w:lineRule="auto"/>
        <w:ind w:left="360"/>
        <w:jc w:val="both"/>
        <w:rPr>
          <w:b/>
          <w:sz w:val="20"/>
          <w:szCs w:val="20"/>
        </w:rPr>
      </w:pPr>
      <w:r w:rsidRPr="007946DE">
        <w:rPr>
          <w:b/>
          <w:sz w:val="20"/>
          <w:szCs w:val="20"/>
        </w:rPr>
        <w:t>Alternativa 1. Leer para la vida</w:t>
      </w:r>
    </w:p>
    <w:tbl>
      <w:tblPr>
        <w:tblStyle w:val="a8"/>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7946DE" w:rsidRPr="007946DE" w14:paraId="092FEC11" w14:textId="77777777">
        <w:trPr>
          <w:trHeight w:val="180"/>
        </w:trPr>
        <w:tc>
          <w:tcPr>
            <w:tcW w:w="2430" w:type="dxa"/>
            <w:shd w:val="clear" w:color="auto" w:fill="auto"/>
            <w:tcMar>
              <w:top w:w="100" w:type="dxa"/>
              <w:left w:w="100" w:type="dxa"/>
              <w:bottom w:w="100" w:type="dxa"/>
              <w:right w:w="100" w:type="dxa"/>
            </w:tcMar>
          </w:tcPr>
          <w:p w14:paraId="099721DE" w14:textId="77777777" w:rsidR="009B6613" w:rsidRPr="007946DE" w:rsidRDefault="00FF51FF">
            <w:pPr>
              <w:pBdr>
                <w:top w:val="nil"/>
                <w:left w:val="nil"/>
                <w:bottom w:val="nil"/>
                <w:right w:val="nil"/>
                <w:between w:val="nil"/>
              </w:pBdr>
              <w:spacing w:line="276" w:lineRule="auto"/>
              <w:jc w:val="both"/>
              <w:rPr>
                <w:b/>
                <w:sz w:val="16"/>
                <w:szCs w:val="16"/>
                <w:highlight w:val="green"/>
              </w:rPr>
            </w:pPr>
            <w:r w:rsidRPr="007946DE">
              <w:rPr>
                <w:b/>
                <w:sz w:val="16"/>
                <w:szCs w:val="16"/>
              </w:rPr>
              <w:t>Bien o servicio:</w:t>
            </w:r>
          </w:p>
        </w:tc>
        <w:tc>
          <w:tcPr>
            <w:tcW w:w="6314" w:type="dxa"/>
            <w:shd w:val="clear" w:color="auto" w:fill="auto"/>
            <w:tcMar>
              <w:top w:w="100" w:type="dxa"/>
              <w:left w:w="100" w:type="dxa"/>
              <w:bottom w:w="100" w:type="dxa"/>
              <w:right w:w="100" w:type="dxa"/>
            </w:tcMar>
          </w:tcPr>
          <w:p w14:paraId="05FAFFB1" w14:textId="77777777" w:rsidR="009B6613" w:rsidRPr="007946DE" w:rsidRDefault="00FF51FF">
            <w:pPr>
              <w:pBdr>
                <w:top w:val="nil"/>
                <w:left w:val="nil"/>
                <w:bottom w:val="nil"/>
                <w:right w:val="nil"/>
                <w:between w:val="nil"/>
              </w:pBdr>
              <w:spacing w:line="276" w:lineRule="auto"/>
              <w:jc w:val="both"/>
              <w:rPr>
                <w:b/>
                <w:sz w:val="16"/>
                <w:szCs w:val="16"/>
                <w:highlight w:val="green"/>
              </w:rPr>
            </w:pPr>
            <w:r w:rsidRPr="007946DE">
              <w:rPr>
                <w:sz w:val="16"/>
                <w:szCs w:val="16"/>
              </w:rPr>
              <w:t>Diseño e implementación del Plan Distrital de lectura, escritura y oralidad "Leer para la Vida" que acoge, articula y organiza todas las iniciativas lideradas por la DLB que tienen como fin promover el acceso equitativo de los habitantes de Bogotá a la cultura escrita.</w:t>
            </w:r>
          </w:p>
        </w:tc>
      </w:tr>
      <w:tr w:rsidR="007946DE" w:rsidRPr="007946DE" w14:paraId="556CECDA" w14:textId="77777777">
        <w:trPr>
          <w:trHeight w:val="166"/>
        </w:trPr>
        <w:tc>
          <w:tcPr>
            <w:tcW w:w="2430" w:type="dxa"/>
            <w:shd w:val="clear" w:color="auto" w:fill="auto"/>
            <w:tcMar>
              <w:top w:w="100" w:type="dxa"/>
              <w:left w:w="100" w:type="dxa"/>
              <w:bottom w:w="100" w:type="dxa"/>
              <w:right w:w="100" w:type="dxa"/>
            </w:tcMar>
          </w:tcPr>
          <w:p w14:paraId="0E7FF596" w14:textId="77777777" w:rsidR="009B6613" w:rsidRPr="007946DE" w:rsidRDefault="00FF51FF">
            <w:pPr>
              <w:pBdr>
                <w:top w:val="nil"/>
                <w:left w:val="nil"/>
                <w:bottom w:val="nil"/>
                <w:right w:val="nil"/>
                <w:between w:val="nil"/>
              </w:pBdr>
              <w:spacing w:line="276" w:lineRule="auto"/>
              <w:jc w:val="both"/>
              <w:rPr>
                <w:b/>
                <w:sz w:val="16"/>
                <w:szCs w:val="16"/>
                <w:highlight w:val="green"/>
              </w:rPr>
            </w:pPr>
            <w:r w:rsidRPr="007946DE">
              <w:rPr>
                <w:b/>
                <w:sz w:val="16"/>
                <w:szCs w:val="16"/>
              </w:rPr>
              <w:t>Medido a través de:</w:t>
            </w:r>
          </w:p>
        </w:tc>
        <w:tc>
          <w:tcPr>
            <w:tcW w:w="6314" w:type="dxa"/>
            <w:shd w:val="clear" w:color="auto" w:fill="auto"/>
            <w:tcMar>
              <w:top w:w="100" w:type="dxa"/>
              <w:left w:w="100" w:type="dxa"/>
              <w:bottom w:w="100" w:type="dxa"/>
              <w:right w:w="100" w:type="dxa"/>
            </w:tcMar>
          </w:tcPr>
          <w:p w14:paraId="5DFD31D0" w14:textId="77777777" w:rsidR="009B6613" w:rsidRPr="007946DE" w:rsidRDefault="00FF51FF">
            <w:pPr>
              <w:pBdr>
                <w:top w:val="nil"/>
                <w:left w:val="nil"/>
                <w:bottom w:val="nil"/>
                <w:right w:val="nil"/>
                <w:between w:val="nil"/>
              </w:pBdr>
              <w:jc w:val="both"/>
              <w:rPr>
                <w:b/>
                <w:sz w:val="16"/>
                <w:szCs w:val="16"/>
                <w:highlight w:val="green"/>
              </w:rPr>
            </w:pPr>
            <w:r w:rsidRPr="007946DE">
              <w:rPr>
                <w:sz w:val="16"/>
                <w:szCs w:val="16"/>
              </w:rPr>
              <w:t>Número de beneficiarios atendidos</w:t>
            </w:r>
          </w:p>
        </w:tc>
      </w:tr>
      <w:tr w:rsidR="009B6613" w:rsidRPr="007946DE" w14:paraId="5BA2A455" w14:textId="77777777">
        <w:tc>
          <w:tcPr>
            <w:tcW w:w="2430" w:type="dxa"/>
            <w:shd w:val="clear" w:color="auto" w:fill="auto"/>
            <w:tcMar>
              <w:top w:w="100" w:type="dxa"/>
              <w:left w:w="100" w:type="dxa"/>
              <w:bottom w:w="100" w:type="dxa"/>
              <w:right w:w="100" w:type="dxa"/>
            </w:tcMar>
          </w:tcPr>
          <w:p w14:paraId="4EC73D70" w14:textId="77777777" w:rsidR="009B6613" w:rsidRPr="007946DE" w:rsidRDefault="00FF51FF">
            <w:pPr>
              <w:pBdr>
                <w:top w:val="nil"/>
                <w:left w:val="nil"/>
                <w:bottom w:val="nil"/>
                <w:right w:val="nil"/>
                <w:between w:val="nil"/>
              </w:pBdr>
              <w:spacing w:line="276" w:lineRule="auto"/>
              <w:jc w:val="both"/>
              <w:rPr>
                <w:b/>
                <w:sz w:val="16"/>
                <w:szCs w:val="16"/>
                <w:highlight w:val="green"/>
              </w:rPr>
            </w:pPr>
            <w:r w:rsidRPr="007946DE">
              <w:rPr>
                <w:b/>
                <w:sz w:val="16"/>
                <w:szCs w:val="16"/>
              </w:rPr>
              <w:t>Descripción:</w:t>
            </w:r>
          </w:p>
        </w:tc>
        <w:tc>
          <w:tcPr>
            <w:tcW w:w="6314" w:type="dxa"/>
            <w:shd w:val="clear" w:color="auto" w:fill="auto"/>
            <w:tcMar>
              <w:top w:w="100" w:type="dxa"/>
              <w:left w:w="100" w:type="dxa"/>
              <w:bottom w:w="100" w:type="dxa"/>
              <w:right w:w="100" w:type="dxa"/>
            </w:tcMar>
          </w:tcPr>
          <w:p w14:paraId="4C8CCE26" w14:textId="77777777" w:rsidR="009B6613" w:rsidRPr="007946DE" w:rsidRDefault="00FF51FF">
            <w:pPr>
              <w:pBdr>
                <w:top w:val="nil"/>
                <w:left w:val="nil"/>
                <w:bottom w:val="nil"/>
                <w:right w:val="nil"/>
                <w:between w:val="nil"/>
              </w:pBdr>
              <w:jc w:val="both"/>
              <w:rPr>
                <w:sz w:val="16"/>
                <w:szCs w:val="16"/>
              </w:rPr>
            </w:pPr>
            <w:r w:rsidRPr="007946DE">
              <w:rPr>
                <w:sz w:val="16"/>
                <w:szCs w:val="16"/>
              </w:rPr>
              <w:t>La demanda corresponde al número de habitantes de la ciudad que tienen necesidades latentes de acceso a la información, el conocimiento y las prácticas de lectura y escritura que permitan la inclusión en la cultura escrita</w:t>
            </w:r>
          </w:p>
          <w:p w14:paraId="50CD6730" w14:textId="77777777" w:rsidR="009B6613" w:rsidRPr="007946DE" w:rsidRDefault="009B6613">
            <w:pPr>
              <w:pBdr>
                <w:top w:val="nil"/>
                <w:left w:val="nil"/>
                <w:bottom w:val="nil"/>
                <w:right w:val="nil"/>
                <w:between w:val="nil"/>
              </w:pBdr>
              <w:jc w:val="both"/>
              <w:rPr>
                <w:sz w:val="16"/>
                <w:szCs w:val="16"/>
              </w:rPr>
            </w:pPr>
          </w:p>
          <w:p w14:paraId="72FC7F0A" w14:textId="77777777" w:rsidR="009B6613" w:rsidRPr="007946DE" w:rsidRDefault="00FF51FF">
            <w:pPr>
              <w:pBdr>
                <w:top w:val="nil"/>
                <w:left w:val="nil"/>
                <w:bottom w:val="nil"/>
                <w:right w:val="nil"/>
                <w:between w:val="nil"/>
              </w:pBdr>
              <w:jc w:val="both"/>
              <w:rPr>
                <w:sz w:val="16"/>
                <w:szCs w:val="16"/>
              </w:rPr>
            </w:pPr>
            <w:r w:rsidRPr="007946DE">
              <w:rPr>
                <w:sz w:val="16"/>
                <w:szCs w:val="16"/>
              </w:rPr>
              <w:t>La oferta corresponde a la suma total de participantes, asistentes y usuarios que se benefician de las actividades, programas, servicios, iniciativas y procesos entregados o apoyados por la Dirección de Lectura y Bibliotecas en la ciudad a través de la Red distrital de Bibliotecas, los eventos de ciudad y el estímulo a iniciativas ciudadanas.</w:t>
            </w:r>
          </w:p>
        </w:tc>
      </w:tr>
    </w:tbl>
    <w:p w14:paraId="09873AE8" w14:textId="77777777" w:rsidR="009B6613" w:rsidRPr="007946DE" w:rsidRDefault="009B6613">
      <w:pPr>
        <w:pBdr>
          <w:top w:val="nil"/>
          <w:left w:val="nil"/>
          <w:bottom w:val="nil"/>
          <w:right w:val="nil"/>
          <w:between w:val="nil"/>
        </w:pBdr>
        <w:spacing w:line="276" w:lineRule="auto"/>
        <w:jc w:val="center"/>
        <w:rPr>
          <w:b/>
          <w:sz w:val="20"/>
          <w:szCs w:val="20"/>
        </w:rPr>
      </w:pPr>
    </w:p>
    <w:p w14:paraId="23EB8A95" w14:textId="77777777" w:rsidR="009B6613" w:rsidRPr="007946DE" w:rsidRDefault="009B6613">
      <w:pPr>
        <w:pBdr>
          <w:top w:val="nil"/>
          <w:left w:val="nil"/>
          <w:bottom w:val="nil"/>
          <w:right w:val="nil"/>
          <w:between w:val="nil"/>
        </w:pBdr>
        <w:spacing w:line="276" w:lineRule="auto"/>
        <w:jc w:val="center"/>
        <w:rPr>
          <w:b/>
          <w:sz w:val="20"/>
          <w:szCs w:val="20"/>
        </w:rPr>
      </w:pPr>
    </w:p>
    <w:tbl>
      <w:tblPr>
        <w:tblStyle w:val="a9"/>
        <w:tblW w:w="7710" w:type="dxa"/>
        <w:tblInd w:w="975" w:type="dxa"/>
        <w:tblBorders>
          <w:top w:val="nil"/>
          <w:left w:val="nil"/>
          <w:bottom w:val="nil"/>
          <w:right w:val="nil"/>
          <w:insideH w:val="nil"/>
          <w:insideV w:val="nil"/>
        </w:tblBorders>
        <w:tblLayout w:type="fixed"/>
        <w:tblLook w:val="0600" w:firstRow="0" w:lastRow="0" w:firstColumn="0" w:lastColumn="0" w:noHBand="1" w:noVBand="1"/>
      </w:tblPr>
      <w:tblGrid>
        <w:gridCol w:w="2085"/>
        <w:gridCol w:w="1905"/>
        <w:gridCol w:w="1755"/>
        <w:gridCol w:w="1965"/>
      </w:tblGrid>
      <w:tr w:rsidR="007946DE" w:rsidRPr="007946DE" w14:paraId="17D5D594" w14:textId="77777777">
        <w:trPr>
          <w:trHeight w:val="390"/>
        </w:trPr>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3047BA" w14:textId="77777777" w:rsidR="009B6613" w:rsidRPr="007946DE" w:rsidRDefault="00FF51FF">
            <w:pPr>
              <w:spacing w:before="240" w:line="276" w:lineRule="auto"/>
              <w:jc w:val="center"/>
              <w:rPr>
                <w:b/>
                <w:sz w:val="20"/>
                <w:szCs w:val="20"/>
              </w:rPr>
            </w:pPr>
            <w:r w:rsidRPr="007946DE">
              <w:rPr>
                <w:b/>
                <w:sz w:val="20"/>
                <w:szCs w:val="20"/>
              </w:rPr>
              <w:t>Año</w:t>
            </w:r>
          </w:p>
        </w:tc>
        <w:tc>
          <w:tcPr>
            <w:tcW w:w="190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3D3C7CFE" w14:textId="77777777" w:rsidR="009B6613" w:rsidRPr="007946DE" w:rsidRDefault="00FF51FF">
            <w:pPr>
              <w:spacing w:before="240" w:line="276" w:lineRule="auto"/>
              <w:jc w:val="center"/>
              <w:rPr>
                <w:b/>
                <w:sz w:val="20"/>
                <w:szCs w:val="20"/>
              </w:rPr>
            </w:pPr>
            <w:r w:rsidRPr="007946DE">
              <w:rPr>
                <w:b/>
                <w:sz w:val="20"/>
                <w:szCs w:val="20"/>
              </w:rPr>
              <w:t>Demanda</w:t>
            </w:r>
          </w:p>
        </w:tc>
        <w:tc>
          <w:tcPr>
            <w:tcW w:w="175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5493EE9E" w14:textId="77777777" w:rsidR="009B6613" w:rsidRPr="007946DE" w:rsidRDefault="00FF51FF">
            <w:pPr>
              <w:spacing w:before="240" w:line="276" w:lineRule="auto"/>
              <w:jc w:val="center"/>
              <w:rPr>
                <w:b/>
                <w:sz w:val="20"/>
                <w:szCs w:val="20"/>
              </w:rPr>
            </w:pPr>
            <w:r w:rsidRPr="007946DE">
              <w:rPr>
                <w:b/>
                <w:sz w:val="20"/>
                <w:szCs w:val="20"/>
              </w:rPr>
              <w:t>Oferta</w:t>
            </w:r>
          </w:p>
        </w:tc>
        <w:tc>
          <w:tcPr>
            <w:tcW w:w="196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4A361524" w14:textId="77777777" w:rsidR="009B6613" w:rsidRPr="007946DE" w:rsidRDefault="00FF51FF">
            <w:pPr>
              <w:spacing w:before="240" w:line="276" w:lineRule="auto"/>
              <w:jc w:val="center"/>
              <w:rPr>
                <w:b/>
                <w:sz w:val="20"/>
                <w:szCs w:val="20"/>
              </w:rPr>
            </w:pPr>
            <w:r w:rsidRPr="007946DE">
              <w:rPr>
                <w:b/>
                <w:sz w:val="20"/>
                <w:szCs w:val="20"/>
              </w:rPr>
              <w:t>Déficit</w:t>
            </w:r>
          </w:p>
        </w:tc>
      </w:tr>
      <w:tr w:rsidR="007946DE" w:rsidRPr="007946DE" w14:paraId="5620009F" w14:textId="77777777">
        <w:trPr>
          <w:trHeight w:val="624"/>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16F5DE5" w14:textId="77777777" w:rsidR="009B6613" w:rsidRPr="007946DE" w:rsidRDefault="00FF51FF">
            <w:pPr>
              <w:spacing w:before="240" w:line="276" w:lineRule="auto"/>
              <w:jc w:val="center"/>
              <w:rPr>
                <w:b/>
                <w:sz w:val="20"/>
                <w:szCs w:val="20"/>
              </w:rPr>
            </w:pPr>
            <w:r w:rsidRPr="007946DE">
              <w:rPr>
                <w:b/>
                <w:sz w:val="20"/>
                <w:szCs w:val="20"/>
              </w:rPr>
              <w:t>2016</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2871C67A" w14:textId="77777777" w:rsidR="009B6613" w:rsidRPr="007946DE" w:rsidRDefault="00FF51FF">
            <w:pPr>
              <w:spacing w:before="240" w:line="276" w:lineRule="auto"/>
              <w:jc w:val="center"/>
              <w:rPr>
                <w:b/>
                <w:sz w:val="20"/>
                <w:szCs w:val="20"/>
              </w:rPr>
            </w:pPr>
            <w:r w:rsidRPr="007946DE">
              <w:rPr>
                <w:b/>
                <w:sz w:val="20"/>
                <w:szCs w:val="20"/>
              </w:rPr>
              <w:t>6.915.812</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2FD7F736" w14:textId="77777777" w:rsidR="009B6613" w:rsidRPr="007946DE" w:rsidRDefault="00FF51FF">
            <w:pPr>
              <w:spacing w:before="240" w:line="276" w:lineRule="auto"/>
              <w:jc w:val="center"/>
              <w:rPr>
                <w:b/>
                <w:sz w:val="20"/>
                <w:szCs w:val="20"/>
              </w:rPr>
            </w:pPr>
            <w:r w:rsidRPr="007946DE">
              <w:rPr>
                <w:b/>
                <w:sz w:val="20"/>
                <w:szCs w:val="20"/>
              </w:rPr>
              <w:t>433.682</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0B339D23" w14:textId="77777777" w:rsidR="009B6613" w:rsidRPr="007946DE" w:rsidRDefault="00FF51FF">
            <w:pPr>
              <w:spacing w:before="240" w:line="276" w:lineRule="auto"/>
              <w:jc w:val="center"/>
              <w:rPr>
                <w:b/>
                <w:sz w:val="20"/>
                <w:szCs w:val="20"/>
              </w:rPr>
            </w:pPr>
            <w:r w:rsidRPr="007946DE">
              <w:rPr>
                <w:b/>
                <w:sz w:val="20"/>
                <w:szCs w:val="20"/>
              </w:rPr>
              <w:t xml:space="preserve">-6.482.130 </w:t>
            </w:r>
          </w:p>
        </w:tc>
      </w:tr>
      <w:tr w:rsidR="007946DE" w:rsidRPr="007946DE" w14:paraId="04599831" w14:textId="77777777">
        <w:trPr>
          <w:trHeight w:val="549"/>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4C4BF19" w14:textId="77777777" w:rsidR="009B6613" w:rsidRPr="007946DE" w:rsidRDefault="00FF51FF">
            <w:pPr>
              <w:spacing w:before="240" w:line="276" w:lineRule="auto"/>
              <w:jc w:val="center"/>
              <w:rPr>
                <w:b/>
                <w:sz w:val="20"/>
                <w:szCs w:val="20"/>
              </w:rPr>
            </w:pPr>
            <w:r w:rsidRPr="007946DE">
              <w:rPr>
                <w:b/>
                <w:sz w:val="20"/>
                <w:szCs w:val="20"/>
              </w:rPr>
              <w:t>2017</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2AE3F075" w14:textId="77777777" w:rsidR="009B6613" w:rsidRPr="007946DE" w:rsidRDefault="00FF51FF">
            <w:pPr>
              <w:spacing w:before="240" w:line="276" w:lineRule="auto"/>
              <w:jc w:val="center"/>
              <w:rPr>
                <w:b/>
                <w:sz w:val="20"/>
                <w:szCs w:val="20"/>
              </w:rPr>
            </w:pPr>
            <w:r w:rsidRPr="007946DE">
              <w:rPr>
                <w:b/>
                <w:sz w:val="20"/>
                <w:szCs w:val="20"/>
              </w:rPr>
              <w:t>6.915.812</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058C9232" w14:textId="77777777" w:rsidR="009B6613" w:rsidRPr="007946DE" w:rsidRDefault="00FF51FF">
            <w:pPr>
              <w:spacing w:before="240" w:line="276" w:lineRule="auto"/>
              <w:jc w:val="center"/>
              <w:rPr>
                <w:b/>
                <w:sz w:val="20"/>
                <w:szCs w:val="20"/>
              </w:rPr>
            </w:pPr>
            <w:r w:rsidRPr="007946DE">
              <w:rPr>
                <w:b/>
                <w:sz w:val="20"/>
                <w:szCs w:val="20"/>
              </w:rPr>
              <w:t>509.395</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7CD14BE5" w14:textId="77777777" w:rsidR="009B6613" w:rsidRPr="007946DE" w:rsidRDefault="00FF51FF">
            <w:pPr>
              <w:spacing w:before="240" w:line="276" w:lineRule="auto"/>
              <w:jc w:val="center"/>
              <w:rPr>
                <w:b/>
                <w:sz w:val="20"/>
                <w:szCs w:val="20"/>
              </w:rPr>
            </w:pPr>
            <w:r w:rsidRPr="007946DE">
              <w:rPr>
                <w:b/>
                <w:sz w:val="20"/>
                <w:szCs w:val="20"/>
              </w:rPr>
              <w:t xml:space="preserve">-6.406.417 </w:t>
            </w:r>
          </w:p>
        </w:tc>
      </w:tr>
      <w:tr w:rsidR="007946DE" w:rsidRPr="007946DE" w14:paraId="40AFA7EE" w14:textId="77777777">
        <w:trPr>
          <w:trHeight w:val="59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C3036FC" w14:textId="77777777" w:rsidR="009B6613" w:rsidRPr="007946DE" w:rsidRDefault="00FF51FF">
            <w:pPr>
              <w:spacing w:before="240" w:line="276" w:lineRule="auto"/>
              <w:jc w:val="center"/>
              <w:rPr>
                <w:b/>
                <w:sz w:val="20"/>
                <w:szCs w:val="20"/>
              </w:rPr>
            </w:pPr>
            <w:r w:rsidRPr="007946DE">
              <w:rPr>
                <w:b/>
                <w:sz w:val="20"/>
                <w:szCs w:val="20"/>
              </w:rPr>
              <w:lastRenderedPageBreak/>
              <w:t>2018</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60BA61AC" w14:textId="77777777" w:rsidR="009B6613" w:rsidRPr="007946DE" w:rsidRDefault="00FF51FF">
            <w:pPr>
              <w:spacing w:before="240" w:line="276" w:lineRule="auto"/>
              <w:jc w:val="center"/>
              <w:rPr>
                <w:b/>
                <w:sz w:val="20"/>
                <w:szCs w:val="20"/>
              </w:rPr>
            </w:pPr>
            <w:r w:rsidRPr="007946DE">
              <w:rPr>
                <w:b/>
                <w:sz w:val="20"/>
                <w:szCs w:val="20"/>
              </w:rPr>
              <w:t>7.412.566</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6941F4B3" w14:textId="77777777" w:rsidR="009B6613" w:rsidRPr="007946DE" w:rsidRDefault="00FF51FF">
            <w:pPr>
              <w:spacing w:before="240" w:line="276" w:lineRule="auto"/>
              <w:jc w:val="center"/>
              <w:rPr>
                <w:b/>
                <w:sz w:val="20"/>
                <w:szCs w:val="20"/>
              </w:rPr>
            </w:pPr>
            <w:r w:rsidRPr="007946DE">
              <w:rPr>
                <w:b/>
                <w:sz w:val="20"/>
                <w:szCs w:val="20"/>
              </w:rPr>
              <w:t>443.120</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2255627A" w14:textId="77777777" w:rsidR="009B6613" w:rsidRPr="007946DE" w:rsidRDefault="00FF51FF">
            <w:pPr>
              <w:spacing w:before="240" w:line="276" w:lineRule="auto"/>
              <w:jc w:val="center"/>
              <w:rPr>
                <w:b/>
                <w:sz w:val="20"/>
                <w:szCs w:val="20"/>
              </w:rPr>
            </w:pPr>
            <w:r w:rsidRPr="007946DE">
              <w:rPr>
                <w:b/>
                <w:sz w:val="20"/>
                <w:szCs w:val="20"/>
              </w:rPr>
              <w:t xml:space="preserve">-6.969.446 </w:t>
            </w:r>
          </w:p>
        </w:tc>
      </w:tr>
      <w:tr w:rsidR="007946DE" w:rsidRPr="007946DE" w14:paraId="3F3EB24C" w14:textId="77777777">
        <w:trPr>
          <w:trHeight w:val="59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DCA257C" w14:textId="77777777" w:rsidR="009B6613" w:rsidRPr="007946DE" w:rsidRDefault="00FF51FF">
            <w:pPr>
              <w:spacing w:before="240" w:line="276" w:lineRule="auto"/>
              <w:jc w:val="center"/>
              <w:rPr>
                <w:b/>
                <w:sz w:val="20"/>
                <w:szCs w:val="20"/>
              </w:rPr>
            </w:pPr>
            <w:r w:rsidRPr="007946DE">
              <w:rPr>
                <w:b/>
                <w:sz w:val="20"/>
                <w:szCs w:val="20"/>
              </w:rPr>
              <w:t>2019</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3F0CDF96" w14:textId="77777777" w:rsidR="009B6613" w:rsidRPr="007946DE" w:rsidRDefault="00FF51FF">
            <w:pPr>
              <w:spacing w:before="240" w:line="276" w:lineRule="auto"/>
              <w:jc w:val="center"/>
              <w:rPr>
                <w:b/>
                <w:sz w:val="20"/>
                <w:szCs w:val="20"/>
              </w:rPr>
            </w:pPr>
            <w:r w:rsidRPr="007946DE">
              <w:rPr>
                <w:b/>
                <w:sz w:val="20"/>
                <w:szCs w:val="20"/>
              </w:rPr>
              <w:t>7.592.871</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6BEA59A7" w14:textId="77777777" w:rsidR="009B6613" w:rsidRPr="007946DE" w:rsidRDefault="00FF51FF">
            <w:pPr>
              <w:spacing w:before="240" w:line="276" w:lineRule="auto"/>
              <w:jc w:val="center"/>
              <w:rPr>
                <w:b/>
                <w:sz w:val="20"/>
                <w:szCs w:val="20"/>
              </w:rPr>
            </w:pPr>
            <w:r w:rsidRPr="007946DE">
              <w:rPr>
                <w:b/>
                <w:sz w:val="20"/>
                <w:szCs w:val="20"/>
              </w:rPr>
              <w:t>488.911</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187E458B" w14:textId="77777777" w:rsidR="009B6613" w:rsidRPr="007946DE" w:rsidRDefault="00FF51FF">
            <w:pPr>
              <w:spacing w:before="240" w:line="276" w:lineRule="auto"/>
              <w:jc w:val="center"/>
              <w:rPr>
                <w:b/>
                <w:sz w:val="20"/>
                <w:szCs w:val="20"/>
              </w:rPr>
            </w:pPr>
            <w:r w:rsidRPr="007946DE">
              <w:rPr>
                <w:b/>
                <w:sz w:val="20"/>
                <w:szCs w:val="20"/>
              </w:rPr>
              <w:t xml:space="preserve">-7.103.960 </w:t>
            </w:r>
          </w:p>
        </w:tc>
      </w:tr>
      <w:tr w:rsidR="007946DE" w:rsidRPr="007946DE" w14:paraId="2BE8C5E7" w14:textId="77777777">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34AEE6A" w14:textId="77777777" w:rsidR="009B6613" w:rsidRPr="007946DE" w:rsidRDefault="00FF51FF">
            <w:pPr>
              <w:spacing w:before="240" w:line="276" w:lineRule="auto"/>
              <w:jc w:val="center"/>
              <w:rPr>
                <w:b/>
                <w:sz w:val="20"/>
                <w:szCs w:val="20"/>
              </w:rPr>
            </w:pPr>
            <w:r w:rsidRPr="007946DE">
              <w:rPr>
                <w:b/>
                <w:sz w:val="20"/>
                <w:szCs w:val="20"/>
              </w:rPr>
              <w:t>2020</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4CA94C6C" w14:textId="77777777" w:rsidR="009B6613" w:rsidRPr="007946DE" w:rsidRDefault="00FF51FF">
            <w:pPr>
              <w:spacing w:before="240" w:line="276" w:lineRule="auto"/>
              <w:jc w:val="center"/>
              <w:rPr>
                <w:b/>
                <w:sz w:val="20"/>
                <w:szCs w:val="20"/>
              </w:rPr>
            </w:pPr>
            <w:r w:rsidRPr="007946DE">
              <w:rPr>
                <w:b/>
                <w:sz w:val="20"/>
                <w:szCs w:val="20"/>
              </w:rPr>
              <w:t>7.743.955</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15E5A500" w14:textId="77777777" w:rsidR="009B6613" w:rsidRPr="007946DE" w:rsidRDefault="00FF51FF">
            <w:pPr>
              <w:spacing w:before="240" w:line="276" w:lineRule="auto"/>
              <w:jc w:val="center"/>
              <w:rPr>
                <w:b/>
                <w:sz w:val="20"/>
                <w:szCs w:val="20"/>
              </w:rPr>
            </w:pPr>
            <w:r w:rsidRPr="007946DE">
              <w:rPr>
                <w:b/>
                <w:sz w:val="20"/>
                <w:szCs w:val="20"/>
              </w:rPr>
              <w:t xml:space="preserve"> 353.891</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25F7BBB5" w14:textId="77777777" w:rsidR="009B6613" w:rsidRPr="007946DE" w:rsidRDefault="00FF51FF">
            <w:pPr>
              <w:spacing w:before="240" w:line="276" w:lineRule="auto"/>
              <w:jc w:val="center"/>
              <w:rPr>
                <w:b/>
                <w:sz w:val="20"/>
                <w:szCs w:val="20"/>
              </w:rPr>
            </w:pPr>
            <w:r w:rsidRPr="007946DE">
              <w:rPr>
                <w:b/>
                <w:sz w:val="20"/>
                <w:szCs w:val="20"/>
              </w:rPr>
              <w:t xml:space="preserve">-7.390.064 </w:t>
            </w:r>
          </w:p>
        </w:tc>
      </w:tr>
      <w:tr w:rsidR="007946DE" w:rsidRPr="007946DE" w14:paraId="4D27E80A" w14:textId="77777777">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BFCFCC5" w14:textId="77777777" w:rsidR="009B6613" w:rsidRPr="007946DE" w:rsidRDefault="00FF51FF">
            <w:pPr>
              <w:spacing w:before="240" w:line="276" w:lineRule="auto"/>
              <w:jc w:val="center"/>
              <w:rPr>
                <w:b/>
                <w:sz w:val="20"/>
                <w:szCs w:val="20"/>
              </w:rPr>
            </w:pPr>
            <w:r w:rsidRPr="007946DE">
              <w:rPr>
                <w:b/>
                <w:sz w:val="20"/>
                <w:szCs w:val="20"/>
              </w:rPr>
              <w:t>2021</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5379E0D7" w14:textId="77777777" w:rsidR="009B6613" w:rsidRPr="007946DE" w:rsidRDefault="00FF51FF">
            <w:pPr>
              <w:spacing w:before="240" w:line="276" w:lineRule="auto"/>
              <w:jc w:val="center"/>
              <w:rPr>
                <w:b/>
                <w:sz w:val="20"/>
                <w:szCs w:val="20"/>
              </w:rPr>
            </w:pPr>
            <w:r w:rsidRPr="007946DE">
              <w:rPr>
                <w:b/>
                <w:sz w:val="20"/>
                <w:szCs w:val="20"/>
              </w:rPr>
              <w:t>7.834.167</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05B378B1" w14:textId="77777777" w:rsidR="009B6613" w:rsidRPr="007946DE" w:rsidRDefault="00FF51FF">
            <w:pPr>
              <w:spacing w:before="240" w:line="276" w:lineRule="auto"/>
              <w:jc w:val="center"/>
              <w:rPr>
                <w:b/>
                <w:sz w:val="20"/>
                <w:szCs w:val="20"/>
              </w:rPr>
            </w:pPr>
            <w:r w:rsidRPr="007946DE">
              <w:rPr>
                <w:b/>
                <w:sz w:val="20"/>
                <w:szCs w:val="20"/>
              </w:rPr>
              <w:t>288.557</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5129D6F2" w14:textId="77777777" w:rsidR="009B6613" w:rsidRPr="007946DE" w:rsidRDefault="00FF51FF">
            <w:pPr>
              <w:spacing w:before="240" w:line="276" w:lineRule="auto"/>
              <w:jc w:val="center"/>
              <w:rPr>
                <w:b/>
                <w:sz w:val="20"/>
                <w:szCs w:val="20"/>
              </w:rPr>
            </w:pPr>
            <w:r w:rsidRPr="007946DE">
              <w:rPr>
                <w:b/>
                <w:sz w:val="20"/>
                <w:szCs w:val="20"/>
              </w:rPr>
              <w:t>-7.545.610</w:t>
            </w:r>
          </w:p>
        </w:tc>
      </w:tr>
      <w:tr w:rsidR="007946DE" w:rsidRPr="007946DE" w14:paraId="5054FF56" w14:textId="77777777">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EFDB794" w14:textId="77777777" w:rsidR="009B6613" w:rsidRPr="007946DE" w:rsidRDefault="00FF51FF">
            <w:pPr>
              <w:spacing w:before="240" w:line="276" w:lineRule="auto"/>
              <w:jc w:val="center"/>
              <w:rPr>
                <w:b/>
                <w:sz w:val="20"/>
                <w:szCs w:val="20"/>
              </w:rPr>
            </w:pPr>
            <w:r w:rsidRPr="007946DE">
              <w:rPr>
                <w:b/>
                <w:sz w:val="20"/>
                <w:szCs w:val="20"/>
              </w:rPr>
              <w:t>2022</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36786A7B" w14:textId="77777777" w:rsidR="009B6613" w:rsidRPr="007946DE" w:rsidRDefault="00FF51FF">
            <w:pPr>
              <w:spacing w:before="240" w:line="276" w:lineRule="auto"/>
              <w:jc w:val="center"/>
              <w:rPr>
                <w:b/>
                <w:sz w:val="20"/>
                <w:szCs w:val="20"/>
              </w:rPr>
            </w:pPr>
            <w:r w:rsidRPr="007946DE">
              <w:rPr>
                <w:b/>
                <w:sz w:val="20"/>
                <w:szCs w:val="20"/>
              </w:rPr>
              <w:t>7.901.653</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4499AFA0" w14:textId="77777777" w:rsidR="009B6613" w:rsidRPr="007946DE" w:rsidRDefault="00FF51FF">
            <w:pPr>
              <w:pBdr>
                <w:top w:val="nil"/>
                <w:left w:val="nil"/>
                <w:bottom w:val="nil"/>
                <w:right w:val="nil"/>
                <w:between w:val="nil"/>
              </w:pBdr>
              <w:spacing w:before="240" w:line="276" w:lineRule="auto"/>
              <w:jc w:val="center"/>
              <w:rPr>
                <w:b/>
                <w:sz w:val="20"/>
                <w:szCs w:val="20"/>
              </w:rPr>
            </w:pPr>
            <w:r w:rsidRPr="007946DE">
              <w:rPr>
                <w:b/>
                <w:sz w:val="20"/>
                <w:szCs w:val="20"/>
              </w:rPr>
              <w:t>582.861</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56F356C7" w14:textId="77777777" w:rsidR="009B6613" w:rsidRPr="007946DE" w:rsidRDefault="00FF51FF">
            <w:pPr>
              <w:pBdr>
                <w:top w:val="nil"/>
                <w:left w:val="nil"/>
                <w:bottom w:val="nil"/>
                <w:right w:val="nil"/>
                <w:between w:val="nil"/>
              </w:pBdr>
              <w:spacing w:before="240" w:line="276" w:lineRule="auto"/>
              <w:jc w:val="center"/>
              <w:rPr>
                <w:b/>
                <w:sz w:val="20"/>
                <w:szCs w:val="20"/>
              </w:rPr>
            </w:pPr>
            <w:r w:rsidRPr="007946DE">
              <w:rPr>
                <w:b/>
                <w:sz w:val="20"/>
                <w:szCs w:val="20"/>
              </w:rPr>
              <w:t>-7.318.792</w:t>
            </w:r>
          </w:p>
        </w:tc>
      </w:tr>
      <w:tr w:rsidR="007946DE" w:rsidRPr="007946DE" w14:paraId="6611A527" w14:textId="77777777">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7D4676C" w14:textId="77777777" w:rsidR="009B6613" w:rsidRPr="007946DE" w:rsidRDefault="00FF51FF">
            <w:pPr>
              <w:spacing w:before="240" w:line="276" w:lineRule="auto"/>
              <w:jc w:val="center"/>
              <w:rPr>
                <w:b/>
                <w:sz w:val="20"/>
                <w:szCs w:val="20"/>
              </w:rPr>
            </w:pPr>
            <w:r w:rsidRPr="007946DE">
              <w:rPr>
                <w:b/>
                <w:sz w:val="20"/>
                <w:szCs w:val="20"/>
              </w:rPr>
              <w:t>2023</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5A908AA0" w14:textId="77777777" w:rsidR="009B6613" w:rsidRPr="007946DE" w:rsidRDefault="00FF51FF">
            <w:pPr>
              <w:spacing w:before="240" w:line="276" w:lineRule="auto"/>
              <w:jc w:val="center"/>
              <w:rPr>
                <w:b/>
                <w:sz w:val="20"/>
                <w:szCs w:val="20"/>
              </w:rPr>
            </w:pPr>
            <w:r w:rsidRPr="007946DE">
              <w:rPr>
                <w:b/>
                <w:sz w:val="20"/>
                <w:szCs w:val="20"/>
              </w:rPr>
              <w:t>7.968.095</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762307A5" w14:textId="77777777" w:rsidR="009B6613" w:rsidRPr="007946DE" w:rsidRDefault="00FF51FF">
            <w:pPr>
              <w:pBdr>
                <w:top w:val="nil"/>
                <w:left w:val="nil"/>
                <w:bottom w:val="nil"/>
                <w:right w:val="nil"/>
                <w:between w:val="nil"/>
              </w:pBdr>
              <w:spacing w:before="240" w:line="276" w:lineRule="auto"/>
              <w:jc w:val="center"/>
              <w:rPr>
                <w:b/>
                <w:sz w:val="20"/>
                <w:szCs w:val="20"/>
              </w:rPr>
            </w:pPr>
            <w:r w:rsidRPr="007946DE">
              <w:rPr>
                <w:b/>
                <w:sz w:val="20"/>
                <w:szCs w:val="20"/>
              </w:rPr>
              <w:t>1.494.111</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38E937E2" w14:textId="77777777" w:rsidR="009B6613" w:rsidRPr="007946DE" w:rsidRDefault="00FF51FF">
            <w:pPr>
              <w:pBdr>
                <w:top w:val="nil"/>
                <w:left w:val="nil"/>
                <w:bottom w:val="nil"/>
                <w:right w:val="nil"/>
                <w:between w:val="nil"/>
              </w:pBdr>
              <w:spacing w:before="240" w:line="276" w:lineRule="auto"/>
              <w:jc w:val="center"/>
              <w:rPr>
                <w:b/>
                <w:sz w:val="20"/>
                <w:szCs w:val="20"/>
              </w:rPr>
            </w:pPr>
            <w:r w:rsidRPr="007946DE">
              <w:rPr>
                <w:b/>
                <w:sz w:val="20"/>
                <w:szCs w:val="20"/>
              </w:rPr>
              <w:t>-6.473.984</w:t>
            </w:r>
          </w:p>
        </w:tc>
      </w:tr>
      <w:tr w:rsidR="009B6613" w:rsidRPr="007946DE" w14:paraId="22758356" w14:textId="77777777">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DF9B105" w14:textId="77777777" w:rsidR="009B6613" w:rsidRPr="007946DE" w:rsidRDefault="00FF51FF">
            <w:pPr>
              <w:spacing w:before="240" w:line="276" w:lineRule="auto"/>
              <w:jc w:val="center"/>
              <w:rPr>
                <w:b/>
                <w:sz w:val="20"/>
                <w:szCs w:val="20"/>
              </w:rPr>
            </w:pPr>
            <w:r w:rsidRPr="007946DE">
              <w:rPr>
                <w:b/>
                <w:sz w:val="20"/>
                <w:szCs w:val="20"/>
              </w:rPr>
              <w:t>2024</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7F08DD36" w14:textId="77777777" w:rsidR="009B6613" w:rsidRPr="007946DE" w:rsidRDefault="00FF51FF">
            <w:pPr>
              <w:spacing w:before="240" w:line="276" w:lineRule="auto"/>
              <w:jc w:val="center"/>
              <w:rPr>
                <w:b/>
                <w:sz w:val="20"/>
                <w:szCs w:val="20"/>
              </w:rPr>
            </w:pPr>
            <w:r w:rsidRPr="007946DE">
              <w:rPr>
                <w:b/>
                <w:sz w:val="20"/>
                <w:szCs w:val="20"/>
              </w:rPr>
              <w:t>8.034.649</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121B5D00" w14:textId="77777777" w:rsidR="009B6613" w:rsidRPr="007946DE" w:rsidRDefault="00FF51FF">
            <w:pPr>
              <w:pBdr>
                <w:top w:val="nil"/>
                <w:left w:val="nil"/>
                <w:bottom w:val="nil"/>
                <w:right w:val="nil"/>
                <w:between w:val="nil"/>
              </w:pBdr>
              <w:spacing w:before="240" w:line="276" w:lineRule="auto"/>
              <w:jc w:val="center"/>
              <w:rPr>
                <w:b/>
                <w:sz w:val="20"/>
                <w:szCs w:val="20"/>
              </w:rPr>
            </w:pPr>
            <w:r w:rsidRPr="007946DE">
              <w:rPr>
                <w:b/>
                <w:sz w:val="20"/>
                <w:szCs w:val="20"/>
              </w:rPr>
              <w:t>533.200</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3ECB908F" w14:textId="77777777" w:rsidR="009B6613" w:rsidRPr="007946DE" w:rsidRDefault="00FF51FF">
            <w:pPr>
              <w:pBdr>
                <w:top w:val="nil"/>
                <w:left w:val="nil"/>
                <w:bottom w:val="nil"/>
                <w:right w:val="nil"/>
                <w:between w:val="nil"/>
              </w:pBdr>
              <w:spacing w:before="240" w:line="276" w:lineRule="auto"/>
              <w:jc w:val="center"/>
              <w:rPr>
                <w:b/>
                <w:sz w:val="20"/>
                <w:szCs w:val="20"/>
              </w:rPr>
            </w:pPr>
            <w:r w:rsidRPr="007946DE">
              <w:rPr>
                <w:b/>
                <w:sz w:val="20"/>
                <w:szCs w:val="20"/>
              </w:rPr>
              <w:t>-7.501.449</w:t>
            </w:r>
          </w:p>
        </w:tc>
      </w:tr>
    </w:tbl>
    <w:p w14:paraId="113C355D" w14:textId="77777777" w:rsidR="009B6613" w:rsidRPr="007946DE" w:rsidRDefault="009B6613">
      <w:pPr>
        <w:pBdr>
          <w:top w:val="nil"/>
          <w:left w:val="nil"/>
          <w:bottom w:val="nil"/>
          <w:right w:val="nil"/>
          <w:between w:val="nil"/>
        </w:pBdr>
        <w:spacing w:line="276" w:lineRule="auto"/>
        <w:jc w:val="center"/>
        <w:rPr>
          <w:b/>
          <w:sz w:val="20"/>
          <w:szCs w:val="20"/>
          <w:highlight w:val="green"/>
        </w:rPr>
      </w:pPr>
    </w:p>
    <w:p w14:paraId="4DD7F053" w14:textId="77777777" w:rsidR="009B6613" w:rsidRPr="007946DE" w:rsidRDefault="009B6613">
      <w:pPr>
        <w:spacing w:line="276" w:lineRule="auto"/>
        <w:ind w:firstLine="360"/>
        <w:jc w:val="both"/>
        <w:rPr>
          <w:b/>
          <w:sz w:val="18"/>
          <w:szCs w:val="18"/>
          <w:highlight w:val="green"/>
        </w:rPr>
      </w:pPr>
    </w:p>
    <w:p w14:paraId="702B7B30" w14:textId="77777777" w:rsidR="009B6613" w:rsidRPr="007946DE" w:rsidRDefault="009B6613">
      <w:pPr>
        <w:ind w:firstLine="360"/>
      </w:pPr>
    </w:p>
    <w:p w14:paraId="4F21D4E0" w14:textId="77777777" w:rsidR="009B6613" w:rsidRPr="007946DE" w:rsidRDefault="00FF51FF">
      <w:pPr>
        <w:keepNext/>
        <w:keepLines/>
        <w:numPr>
          <w:ilvl w:val="1"/>
          <w:numId w:val="8"/>
        </w:numPr>
        <w:pBdr>
          <w:top w:val="nil"/>
          <w:left w:val="nil"/>
          <w:bottom w:val="nil"/>
          <w:right w:val="nil"/>
          <w:between w:val="nil"/>
        </w:pBdr>
        <w:ind w:left="0" w:firstLine="360"/>
        <w:rPr>
          <w:b/>
        </w:rPr>
      </w:pPr>
      <w:bookmarkStart w:id="28" w:name="_heading=h.3q5sasy" w:colFirst="0" w:colLast="0"/>
      <w:bookmarkEnd w:id="28"/>
      <w:r w:rsidRPr="007946DE">
        <w:rPr>
          <w:b/>
        </w:rPr>
        <w:t>Análisis técnico de la alternativa de solución</w:t>
      </w:r>
    </w:p>
    <w:p w14:paraId="5FF079B4" w14:textId="77777777" w:rsidR="009B6613" w:rsidRPr="007946DE" w:rsidRDefault="009B6613">
      <w:pPr>
        <w:spacing w:line="276" w:lineRule="auto"/>
        <w:ind w:firstLine="360"/>
        <w:jc w:val="both"/>
      </w:pPr>
    </w:p>
    <w:p w14:paraId="2779D08C" w14:textId="77777777" w:rsidR="009B6613" w:rsidRPr="007946DE" w:rsidRDefault="00FF51FF">
      <w:pPr>
        <w:spacing w:line="276" w:lineRule="auto"/>
        <w:ind w:firstLine="360"/>
        <w:jc w:val="both"/>
      </w:pPr>
      <w:r w:rsidRPr="007946DE">
        <w:t>NOMBRE DE LA ALTERNATIVA: Plan Distrital de lectura, escritura y oralidad "Leer para la Vida"</w:t>
      </w:r>
    </w:p>
    <w:p w14:paraId="074262C1" w14:textId="77777777" w:rsidR="009B6613" w:rsidRPr="007946DE" w:rsidRDefault="00FF51FF">
      <w:pPr>
        <w:spacing w:line="276" w:lineRule="auto"/>
        <w:ind w:firstLine="360"/>
        <w:jc w:val="both"/>
      </w:pPr>
      <w:r w:rsidRPr="007946DE">
        <w:t xml:space="preserve"> </w:t>
      </w:r>
    </w:p>
    <w:p w14:paraId="18D33C10" w14:textId="77777777" w:rsidR="009B6613" w:rsidRPr="007946DE" w:rsidRDefault="00FF51FF">
      <w:pPr>
        <w:spacing w:line="276" w:lineRule="auto"/>
        <w:jc w:val="both"/>
      </w:pPr>
      <w:r w:rsidRPr="007946DE">
        <w:t xml:space="preserve">DESCRIPCIÓN: Diseño e implementación del Plan Distrital de lectura, escritura y oralidad "Leer para la Vida" que acoge, articula y organiza todas las iniciativas lideradas por la DLB que tienen como fin promover el acceso equitativo de los habitantes de Bogotá a la cultura escrita. </w:t>
      </w:r>
    </w:p>
    <w:p w14:paraId="7AB40342" w14:textId="77777777" w:rsidR="009B6613" w:rsidRPr="007946DE" w:rsidRDefault="009B6613">
      <w:pPr>
        <w:spacing w:line="276" w:lineRule="auto"/>
        <w:ind w:firstLine="360"/>
        <w:jc w:val="both"/>
      </w:pPr>
    </w:p>
    <w:p w14:paraId="66EDE5D3" w14:textId="77777777" w:rsidR="009B6613" w:rsidRPr="007946DE" w:rsidRDefault="00FF51FF">
      <w:pPr>
        <w:spacing w:line="276" w:lineRule="auto"/>
        <w:jc w:val="both"/>
      </w:pPr>
      <w:r w:rsidRPr="007946DE">
        <w:t>El Plan Distrital de Lectura, Escritura y Oralidad se desarrollará a través de tres frentes de trabajo cada uno de los cuales responde a uno de los objetivos estipulados para este proyecto de inversión:</w:t>
      </w:r>
    </w:p>
    <w:p w14:paraId="4F96AA64" w14:textId="77777777" w:rsidR="009B6613" w:rsidRPr="007946DE" w:rsidRDefault="009B6613">
      <w:pPr>
        <w:spacing w:line="276" w:lineRule="auto"/>
        <w:ind w:firstLine="360"/>
        <w:jc w:val="both"/>
      </w:pPr>
    </w:p>
    <w:p w14:paraId="621396E4" w14:textId="77777777" w:rsidR="009B6613" w:rsidRPr="007946DE" w:rsidRDefault="00FF51FF">
      <w:pPr>
        <w:spacing w:line="276" w:lineRule="auto"/>
        <w:jc w:val="both"/>
        <w:rPr>
          <w:b/>
        </w:rPr>
      </w:pPr>
      <w:r w:rsidRPr="007946DE">
        <w:rPr>
          <w:b/>
        </w:rPr>
        <w:t xml:space="preserve">1. Garantizar el acceso de manera equitativa a todos los habitantes de la ciudad a la cultura escrita: </w:t>
      </w:r>
    </w:p>
    <w:p w14:paraId="24909D7E" w14:textId="77777777" w:rsidR="009B6613" w:rsidRPr="007946DE" w:rsidRDefault="009B6613">
      <w:pPr>
        <w:spacing w:line="276" w:lineRule="auto"/>
        <w:ind w:firstLine="360"/>
        <w:jc w:val="both"/>
      </w:pPr>
    </w:p>
    <w:p w14:paraId="5AF6BD7E" w14:textId="77777777" w:rsidR="009B6613" w:rsidRPr="007946DE" w:rsidRDefault="00FF51FF">
      <w:pPr>
        <w:spacing w:line="276" w:lineRule="auto"/>
        <w:jc w:val="both"/>
      </w:pPr>
      <w:r w:rsidRPr="007946DE">
        <w:t xml:space="preserve">El cumplimiento de este objetivo contempla todas las acciones implicadas en la creación y fortalecimiento de un Sistema Distrital de Bibliotecas. Este sistema contempla, en principio, el fortalecimiento de la Red Distrital de Bibliotecas Públicas, </w:t>
      </w:r>
      <w:proofErr w:type="spellStart"/>
      <w:r w:rsidRPr="007946DE">
        <w:t>BibloRed</w:t>
      </w:r>
      <w:proofErr w:type="spellEnd"/>
      <w:r w:rsidRPr="007946DE">
        <w:t xml:space="preserve"> y toda la línea de articulación y fortalecimiento de las bibliotecas comunitarias y a las iniciativas territoriales de inclusión en la cultura escrita. De igual manera, contempla todas las acciones </w:t>
      </w:r>
      <w:r w:rsidRPr="007946DE">
        <w:lastRenderedPageBreak/>
        <w:t>encaminadas a enriquecer la oferta de la ciudad a través de la articulación con servicios ofrecidos por bibliotecas universitarias, escolares y especializadas.</w:t>
      </w:r>
    </w:p>
    <w:p w14:paraId="46D078FE" w14:textId="77777777" w:rsidR="009B6613" w:rsidRPr="007946DE" w:rsidRDefault="009B6613">
      <w:pPr>
        <w:spacing w:line="276" w:lineRule="auto"/>
        <w:ind w:firstLine="360"/>
        <w:jc w:val="both"/>
      </w:pPr>
    </w:p>
    <w:p w14:paraId="46BE8988" w14:textId="77777777" w:rsidR="009B6613" w:rsidRPr="007946DE" w:rsidRDefault="00FF51FF">
      <w:pPr>
        <w:spacing w:line="276" w:lineRule="auto"/>
        <w:jc w:val="both"/>
      </w:pPr>
      <w:r w:rsidRPr="007946DE">
        <w:t xml:space="preserve">En el marco de las acciones encaminadas a fortalecer el programa de </w:t>
      </w:r>
      <w:proofErr w:type="spellStart"/>
      <w:r w:rsidRPr="007946DE">
        <w:t>BibloRed</w:t>
      </w:r>
      <w:proofErr w:type="spellEnd"/>
      <w:r w:rsidRPr="007946DE">
        <w:t xml:space="preserve">, se hará especial énfasis en la Escuela de Lectores de Bogotá que busca ampliar y fortalecer la oferta de programas de formación e investigación alrededor de la cultura escrita en la ciudad. Este proyecto tiene como finalidad multiplicar el número de lectores y mediadores cualificados en la ciudad (incluyendo, claro está, a los maestros y gestores comunitarios) con el fin de atender a más bogotanos. Así como en la Biblioteca Digital de Bogotá que ofrecerá la creación de colecciones públicas y servicios accesibles a toda la ciudadanía. </w:t>
      </w:r>
    </w:p>
    <w:p w14:paraId="16AEF768" w14:textId="77777777" w:rsidR="009B6613" w:rsidRPr="007946DE" w:rsidRDefault="009B6613">
      <w:pPr>
        <w:spacing w:line="276" w:lineRule="auto"/>
        <w:ind w:firstLine="360"/>
        <w:jc w:val="both"/>
      </w:pPr>
    </w:p>
    <w:p w14:paraId="515611D1" w14:textId="77777777" w:rsidR="009B6613" w:rsidRPr="007946DE" w:rsidRDefault="009B6613">
      <w:pPr>
        <w:spacing w:line="276" w:lineRule="auto"/>
        <w:ind w:firstLine="360"/>
        <w:jc w:val="both"/>
      </w:pPr>
    </w:p>
    <w:p w14:paraId="6DF6723D" w14:textId="77777777" w:rsidR="009B6613" w:rsidRPr="007946DE" w:rsidRDefault="00FF51FF">
      <w:pPr>
        <w:spacing w:line="276" w:lineRule="auto"/>
        <w:jc w:val="both"/>
        <w:rPr>
          <w:b/>
        </w:rPr>
      </w:pPr>
      <w:r w:rsidRPr="007946DE">
        <w:rPr>
          <w:b/>
        </w:rPr>
        <w:t>2.  Diseñar e implementar una política distrital de lectura, escritura y oralidad que articule a largo plazo iniciativas públicas, comunitarias, de la sociedad civil y privadas que promuevan la apropiación de la cultura escrita:</w:t>
      </w:r>
    </w:p>
    <w:p w14:paraId="22897CE8" w14:textId="77777777" w:rsidR="009B6613" w:rsidRPr="007946DE" w:rsidRDefault="009B6613">
      <w:pPr>
        <w:spacing w:line="276" w:lineRule="auto"/>
        <w:ind w:firstLine="360"/>
        <w:jc w:val="both"/>
      </w:pPr>
    </w:p>
    <w:p w14:paraId="0F8995BE" w14:textId="77777777" w:rsidR="009B6613" w:rsidRPr="007946DE" w:rsidRDefault="00FF51FF">
      <w:pPr>
        <w:spacing w:line="276" w:lineRule="auto"/>
        <w:jc w:val="both"/>
      </w:pPr>
      <w:r w:rsidRPr="007946DE">
        <w:t xml:space="preserve">Esta es una apuesta importante para formular una política pública que ofrezca lineamientos a largo plazo alrededor de la lectura, la escritura y la oralidad no solo desde la perspectiva de la infraestructura y disponibilidad de materiales de lectura sino en términos de generación de vínculos duraderos con la lectura y la escritura y la inclusión de estas prácticas en la vida cotidiana.  Para lograrlo, esta política pública, construida en conjunto con la SED y la gerencia de literatura del IDARTES, quiere fortalecer los espacios de participación de la ciudadanía a través de la agenda pública con el fin de construir una política con enfoque territorial y diferencial que tenga en cuenta a diferentes actores y sus intereses y necesidades respecto a la cultura escrita. </w:t>
      </w:r>
    </w:p>
    <w:p w14:paraId="2C425C1D" w14:textId="77777777" w:rsidR="009B6613" w:rsidRPr="007946DE" w:rsidRDefault="009B6613">
      <w:pPr>
        <w:spacing w:line="276" w:lineRule="auto"/>
        <w:ind w:firstLine="360"/>
        <w:jc w:val="both"/>
      </w:pPr>
    </w:p>
    <w:p w14:paraId="08D47FF5" w14:textId="77777777" w:rsidR="009B6613" w:rsidRPr="007946DE" w:rsidRDefault="00FF51FF">
      <w:pPr>
        <w:spacing w:line="276" w:lineRule="auto"/>
        <w:jc w:val="both"/>
      </w:pPr>
      <w:r w:rsidRPr="007946DE">
        <w:t>Como parte del diagnóstico de la política el Plan maestro de bibliotecas realiza el levantamiento y estudio crítico urbanístico de la estructura de localización de la diversa edilicia bibliotecaria y de los entornos espaciales de las distintas tipologías de equipamientos bibliotecarios, partiendo de su relación urbana con los demás sistemas funcionales y de servicios de la Capital y su región.</w:t>
      </w:r>
    </w:p>
    <w:p w14:paraId="5B3D8F0D" w14:textId="77777777" w:rsidR="009B6613" w:rsidRPr="007946DE" w:rsidRDefault="009B6613">
      <w:pPr>
        <w:spacing w:line="276" w:lineRule="auto"/>
        <w:jc w:val="both"/>
      </w:pPr>
    </w:p>
    <w:p w14:paraId="63A5D6A3" w14:textId="77777777" w:rsidR="009B6613" w:rsidRPr="007946DE" w:rsidRDefault="00FF51FF">
      <w:pPr>
        <w:spacing w:line="276" w:lineRule="auto"/>
        <w:jc w:val="both"/>
      </w:pPr>
      <w:r w:rsidRPr="007946DE">
        <w:t xml:space="preserve">Se avanzará en la implementación de la Política Pública de Lectura Escritura y Oralidad «PPLEO» adoptada a través del Decreto Distrital 034 de 2023, que establece los lineamientos y acciones del sector público para ampliar las oportunidades de acceso de la ciudadanía a los espacios y prácticas de la cultura escrita en Bogotá. El cumplimiento de la «PPLEO», define las acciones necesarias para cumplir el compromiso al 2040 con lectores y usuarios de las bibliotecas del presente y del futuro, para garantizar sus derechos educativos y culturales, fundamentales para el ejercicio de una ciudadanía plena y democrática. </w:t>
      </w:r>
    </w:p>
    <w:p w14:paraId="6C282126" w14:textId="77777777" w:rsidR="009B6613" w:rsidRPr="007946DE" w:rsidRDefault="009B6613">
      <w:pPr>
        <w:spacing w:line="276" w:lineRule="auto"/>
        <w:jc w:val="both"/>
      </w:pPr>
    </w:p>
    <w:p w14:paraId="5A8CAB42" w14:textId="77777777" w:rsidR="009B6613" w:rsidRPr="007946DE" w:rsidRDefault="00FF51FF">
      <w:pPr>
        <w:spacing w:line="276" w:lineRule="auto"/>
        <w:jc w:val="both"/>
        <w:rPr>
          <w:b/>
        </w:rPr>
      </w:pPr>
      <w:r w:rsidRPr="007946DE">
        <w:rPr>
          <w:b/>
        </w:rPr>
        <w:t>3. Promover la transformación y enriquecer los imaginarios de los habitantes de Bogotá en torno a la lectura y la escritura y con ello promover su valor social</w:t>
      </w:r>
    </w:p>
    <w:p w14:paraId="6192F7F0" w14:textId="77777777" w:rsidR="009B6613" w:rsidRPr="007946DE" w:rsidRDefault="009B6613">
      <w:pPr>
        <w:spacing w:line="276" w:lineRule="auto"/>
        <w:ind w:firstLine="360"/>
        <w:jc w:val="both"/>
      </w:pPr>
    </w:p>
    <w:p w14:paraId="5E3EA0C8" w14:textId="77777777" w:rsidR="009B6613" w:rsidRPr="007946DE" w:rsidRDefault="00FF51FF">
      <w:pPr>
        <w:spacing w:line="276" w:lineRule="auto"/>
        <w:jc w:val="both"/>
      </w:pPr>
      <w:r w:rsidRPr="007946DE">
        <w:lastRenderedPageBreak/>
        <w:t xml:space="preserve">En esta línea de acción se contempla la realización de eventos Distritales de gran formato que fomenten la lectura y la apropiación social del libro, como Bogotá en 100 Palabras, celebración de efemérides y otros eventos de carácter distrital. </w:t>
      </w:r>
    </w:p>
    <w:p w14:paraId="23AAF665" w14:textId="77777777" w:rsidR="009B6613" w:rsidRPr="007946DE" w:rsidRDefault="009B6613">
      <w:pPr>
        <w:spacing w:line="276" w:lineRule="auto"/>
        <w:ind w:firstLine="360"/>
        <w:jc w:val="both"/>
      </w:pPr>
    </w:p>
    <w:p w14:paraId="70BB3D15" w14:textId="77777777" w:rsidR="009B6613" w:rsidRPr="007946DE" w:rsidRDefault="00FF51FF">
      <w:pPr>
        <w:spacing w:line="276" w:lineRule="auto"/>
        <w:jc w:val="both"/>
      </w:pPr>
      <w:r w:rsidRPr="007946DE">
        <w:t>De igual forma, se incluyen aquí el diseño e implementación de una estrategia de articulación institucional que permita el desarrollo de espacios de valoración social del libro en la ciudad logrando la cercanía de los ciudadanos con la lectura, la escritura y la oralidad: la Feria Internacional del Libro de Bogotá, la Feria de Libreros Populares, Parque de la 93, Septiembre literario y otras iniciativas no directamente organizadas por la DLB, pero en las que ésta da un apoyo.</w:t>
      </w:r>
    </w:p>
    <w:p w14:paraId="5A2337E7" w14:textId="77777777" w:rsidR="009B6613" w:rsidRPr="007946DE" w:rsidRDefault="009B6613">
      <w:pPr>
        <w:spacing w:line="276" w:lineRule="auto"/>
        <w:ind w:firstLine="360"/>
        <w:jc w:val="both"/>
      </w:pPr>
    </w:p>
    <w:p w14:paraId="14247AB4" w14:textId="77777777" w:rsidR="009B6613" w:rsidRPr="007946DE" w:rsidRDefault="00FF51FF">
      <w:pPr>
        <w:spacing w:line="276" w:lineRule="auto"/>
        <w:jc w:val="both"/>
      </w:pPr>
      <w:r w:rsidRPr="007946DE">
        <w:t xml:space="preserve">Se realizará, por otra parte, una estrategia de circulación del conocimiento, saberes y prácticas de lectura, escritura y oralidad en la ciudad que logre la difusión de autores, libreros, editores, científicos, filósofos, </w:t>
      </w:r>
      <w:proofErr w:type="spellStart"/>
      <w:r w:rsidRPr="007946DE">
        <w:t>etc</w:t>
      </w:r>
      <w:proofErr w:type="spellEnd"/>
      <w:r w:rsidRPr="007946DE">
        <w:t>, así como manifestaciones de la tradición oral y saberes no hegemónicos, en diferentes espacios y escenarios de la ciudad. Lo anterior irá acompañado de campañas masivas que promuevan la participación ciudadana y el interés en el desarrollo de habilidades y capacidades de lectura y escritura en la ciudad.</w:t>
      </w:r>
    </w:p>
    <w:p w14:paraId="56840070" w14:textId="77777777" w:rsidR="009B6613" w:rsidRPr="007946DE" w:rsidRDefault="009B6613">
      <w:pPr>
        <w:spacing w:line="276" w:lineRule="auto"/>
        <w:jc w:val="both"/>
        <w:rPr>
          <w:b/>
        </w:rPr>
      </w:pPr>
    </w:p>
    <w:p w14:paraId="2111B99B" w14:textId="77777777" w:rsidR="009B6613" w:rsidRPr="007946DE" w:rsidRDefault="00FF51FF">
      <w:pPr>
        <w:keepNext/>
        <w:keepLines/>
        <w:numPr>
          <w:ilvl w:val="1"/>
          <w:numId w:val="8"/>
        </w:numPr>
        <w:pBdr>
          <w:top w:val="nil"/>
          <w:left w:val="nil"/>
          <w:bottom w:val="nil"/>
          <w:right w:val="nil"/>
          <w:between w:val="nil"/>
        </w:pBdr>
        <w:ind w:left="0" w:firstLine="360"/>
        <w:rPr>
          <w:b/>
        </w:rPr>
      </w:pPr>
      <w:bookmarkStart w:id="29" w:name="_heading=h.25b2l0r" w:colFirst="0" w:colLast="0"/>
      <w:bookmarkEnd w:id="29"/>
      <w:r w:rsidRPr="007946DE">
        <w:rPr>
          <w:b/>
        </w:rPr>
        <w:t>Localización de la alternativa</w:t>
      </w:r>
    </w:p>
    <w:p w14:paraId="400A3EE2" w14:textId="77777777" w:rsidR="009B6613" w:rsidRPr="007946DE" w:rsidRDefault="009B6613">
      <w:pPr>
        <w:pBdr>
          <w:top w:val="nil"/>
          <w:left w:val="nil"/>
          <w:bottom w:val="nil"/>
          <w:right w:val="nil"/>
          <w:between w:val="nil"/>
        </w:pBdr>
        <w:spacing w:line="276" w:lineRule="auto"/>
        <w:ind w:firstLine="360"/>
        <w:rPr>
          <w:b/>
        </w:rPr>
      </w:pPr>
    </w:p>
    <w:tbl>
      <w:tblPr>
        <w:tblStyle w:val="aa"/>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7946DE" w:rsidRPr="007946DE" w14:paraId="6E016D90" w14:textId="77777777">
        <w:tc>
          <w:tcPr>
            <w:tcW w:w="5055" w:type="dxa"/>
          </w:tcPr>
          <w:p w14:paraId="641B3A31"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Ubicación general</w:t>
            </w:r>
          </w:p>
        </w:tc>
        <w:tc>
          <w:tcPr>
            <w:tcW w:w="3362" w:type="dxa"/>
          </w:tcPr>
          <w:p w14:paraId="03945EB1"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Ubicación específica</w:t>
            </w:r>
          </w:p>
        </w:tc>
      </w:tr>
      <w:tr w:rsidR="009B6613" w:rsidRPr="007946DE" w14:paraId="6255DDD6" w14:textId="77777777">
        <w:tc>
          <w:tcPr>
            <w:tcW w:w="5055" w:type="dxa"/>
          </w:tcPr>
          <w:p w14:paraId="47D50F2B"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Ciudad: </w:t>
            </w:r>
            <w:r w:rsidRPr="007946DE">
              <w:rPr>
                <w:sz w:val="16"/>
                <w:szCs w:val="16"/>
              </w:rPr>
              <w:t>Bogotá</w:t>
            </w:r>
          </w:p>
          <w:p w14:paraId="53B3C727"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Localidad:</w:t>
            </w:r>
          </w:p>
          <w:p w14:paraId="32EBF78A"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UPZ:</w:t>
            </w:r>
          </w:p>
          <w:p w14:paraId="218430D7"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Barrio:</w:t>
            </w:r>
          </w:p>
        </w:tc>
        <w:tc>
          <w:tcPr>
            <w:tcW w:w="3362" w:type="dxa"/>
          </w:tcPr>
          <w:p w14:paraId="67527B6C"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Dirección:</w:t>
            </w:r>
          </w:p>
        </w:tc>
      </w:tr>
    </w:tbl>
    <w:p w14:paraId="132C4166" w14:textId="77777777" w:rsidR="009B6613" w:rsidRPr="007946DE" w:rsidRDefault="009B6613">
      <w:pPr>
        <w:spacing w:line="276" w:lineRule="auto"/>
        <w:ind w:firstLine="360"/>
        <w:jc w:val="both"/>
        <w:rPr>
          <w:b/>
          <w:sz w:val="18"/>
          <w:szCs w:val="18"/>
          <w:highlight w:val="green"/>
        </w:rPr>
      </w:pPr>
    </w:p>
    <w:p w14:paraId="23D593B0" w14:textId="77777777" w:rsidR="009B6613" w:rsidRPr="007946DE" w:rsidRDefault="00FF51FF">
      <w:pPr>
        <w:spacing w:line="276" w:lineRule="auto"/>
        <w:ind w:firstLine="360"/>
        <w:jc w:val="both"/>
        <w:rPr>
          <w:b/>
        </w:rPr>
      </w:pPr>
      <w:r w:rsidRPr="007946DE">
        <w:rPr>
          <w:b/>
        </w:rPr>
        <w:t>Factores analizados:</w:t>
      </w:r>
    </w:p>
    <w:p w14:paraId="538F922A" w14:textId="77777777" w:rsidR="009B6613" w:rsidRPr="007946DE" w:rsidRDefault="00FF51FF">
      <w:pPr>
        <w:spacing w:line="276" w:lineRule="auto"/>
        <w:ind w:firstLine="360"/>
        <w:rPr>
          <w:b/>
          <w:highlight w:val="green"/>
        </w:rPr>
      </w:pPr>
      <w:r w:rsidRPr="007946DE">
        <w:t>Seleccione uno o varios factores que considere oportunos analizar a la hora de establecer la ubicación de la alternativa de solución.</w:t>
      </w:r>
    </w:p>
    <w:p w14:paraId="45E73D2F" w14:textId="77777777" w:rsidR="009B6613" w:rsidRPr="007946DE" w:rsidRDefault="009B6613">
      <w:pPr>
        <w:spacing w:line="276" w:lineRule="auto"/>
        <w:ind w:firstLine="360"/>
        <w:jc w:val="both"/>
        <w:rPr>
          <w:b/>
          <w:highlight w:val="green"/>
        </w:rPr>
      </w:pPr>
    </w:p>
    <w:tbl>
      <w:tblPr>
        <w:tblStyle w:val="ab"/>
        <w:tblW w:w="7830" w:type="dxa"/>
        <w:tblInd w:w="765" w:type="dxa"/>
        <w:tblLayout w:type="fixed"/>
        <w:tblLook w:val="0600" w:firstRow="0" w:lastRow="0" w:firstColumn="0" w:lastColumn="0" w:noHBand="1" w:noVBand="1"/>
      </w:tblPr>
      <w:tblGrid>
        <w:gridCol w:w="4200"/>
        <w:gridCol w:w="3630"/>
      </w:tblGrid>
      <w:tr w:rsidR="007946DE" w:rsidRPr="007946DE" w14:paraId="027ABFF4" w14:textId="77777777">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53230B71" w14:textId="77777777" w:rsidR="009B6613" w:rsidRPr="007946DE" w:rsidRDefault="00FF51FF">
            <w:pPr>
              <w:spacing w:line="276" w:lineRule="auto"/>
              <w:ind w:firstLine="360"/>
              <w:jc w:val="center"/>
              <w:rPr>
                <w:b/>
                <w:sz w:val="18"/>
                <w:szCs w:val="18"/>
              </w:rPr>
            </w:pPr>
            <w:r w:rsidRPr="007946DE">
              <w:rPr>
                <w:b/>
                <w:sz w:val="18"/>
                <w:szCs w:val="18"/>
              </w:rPr>
              <w:t>Factores que inciden en la localización</w:t>
            </w:r>
          </w:p>
        </w:tc>
      </w:tr>
      <w:tr w:rsidR="007946DE" w:rsidRPr="007946DE" w14:paraId="62102490" w14:textId="77777777">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29536" w14:textId="77777777" w:rsidR="009B6613" w:rsidRPr="007946DE" w:rsidRDefault="00FF51FF">
            <w:pPr>
              <w:spacing w:line="276" w:lineRule="auto"/>
              <w:ind w:firstLine="360"/>
              <w:rPr>
                <w:b/>
                <w:sz w:val="18"/>
                <w:szCs w:val="18"/>
              </w:rPr>
            </w:pPr>
            <w:r w:rsidRPr="007946DE">
              <w:rPr>
                <w:b/>
                <w:sz w:val="18"/>
                <w:szCs w:val="18"/>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BC2FA7B" w14:textId="77777777" w:rsidR="009B6613" w:rsidRPr="007946DE" w:rsidRDefault="009B6613">
            <w:pPr>
              <w:spacing w:line="276" w:lineRule="auto"/>
              <w:ind w:firstLine="360"/>
              <w:jc w:val="center"/>
              <w:rPr>
                <w:b/>
                <w:sz w:val="18"/>
                <w:szCs w:val="18"/>
              </w:rPr>
            </w:pPr>
          </w:p>
        </w:tc>
      </w:tr>
      <w:tr w:rsidR="007946DE" w:rsidRPr="007946DE" w14:paraId="339A6B6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0578706" w14:textId="77777777" w:rsidR="009B6613" w:rsidRPr="007946DE" w:rsidRDefault="00FF51FF">
            <w:pPr>
              <w:spacing w:line="276" w:lineRule="auto"/>
              <w:ind w:firstLine="360"/>
              <w:rPr>
                <w:b/>
                <w:sz w:val="18"/>
                <w:szCs w:val="18"/>
              </w:rPr>
            </w:pPr>
            <w:r w:rsidRPr="007946DE">
              <w:rPr>
                <w:b/>
                <w:sz w:val="18"/>
                <w:szCs w:val="18"/>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8E3BB6F" w14:textId="77777777" w:rsidR="009B6613" w:rsidRPr="007946DE" w:rsidRDefault="00FF51FF">
            <w:pPr>
              <w:spacing w:line="276" w:lineRule="auto"/>
              <w:ind w:firstLine="360"/>
              <w:jc w:val="both"/>
              <w:rPr>
                <w:b/>
                <w:sz w:val="18"/>
                <w:szCs w:val="18"/>
              </w:rPr>
            </w:pPr>
            <w:r w:rsidRPr="007946DE">
              <w:rPr>
                <w:b/>
                <w:sz w:val="18"/>
                <w:szCs w:val="18"/>
              </w:rPr>
              <w:t xml:space="preserve"> </w:t>
            </w:r>
          </w:p>
        </w:tc>
      </w:tr>
      <w:tr w:rsidR="007946DE" w:rsidRPr="007946DE" w14:paraId="516D1407"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6169B8B" w14:textId="77777777" w:rsidR="009B6613" w:rsidRPr="007946DE" w:rsidRDefault="00FF51FF">
            <w:pPr>
              <w:spacing w:line="276" w:lineRule="auto"/>
              <w:ind w:firstLine="360"/>
              <w:rPr>
                <w:b/>
                <w:sz w:val="18"/>
                <w:szCs w:val="18"/>
              </w:rPr>
            </w:pPr>
            <w:r w:rsidRPr="007946DE">
              <w:rPr>
                <w:b/>
                <w:sz w:val="18"/>
                <w:szCs w:val="18"/>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C59F085" w14:textId="77777777" w:rsidR="009B6613" w:rsidRPr="007946DE" w:rsidRDefault="00FF51FF">
            <w:pPr>
              <w:spacing w:line="276" w:lineRule="auto"/>
              <w:ind w:firstLine="360"/>
              <w:jc w:val="both"/>
              <w:rPr>
                <w:b/>
                <w:sz w:val="18"/>
                <w:szCs w:val="18"/>
              </w:rPr>
            </w:pPr>
            <w:r w:rsidRPr="007946DE">
              <w:rPr>
                <w:b/>
                <w:sz w:val="18"/>
                <w:szCs w:val="18"/>
              </w:rPr>
              <w:t xml:space="preserve"> </w:t>
            </w:r>
          </w:p>
        </w:tc>
      </w:tr>
      <w:tr w:rsidR="007946DE" w:rsidRPr="007946DE" w14:paraId="315049B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0A6382B" w14:textId="77777777" w:rsidR="009B6613" w:rsidRPr="007946DE" w:rsidRDefault="00FF51FF">
            <w:pPr>
              <w:spacing w:line="276" w:lineRule="auto"/>
              <w:ind w:firstLine="360"/>
              <w:rPr>
                <w:b/>
                <w:sz w:val="18"/>
                <w:szCs w:val="18"/>
              </w:rPr>
            </w:pPr>
            <w:r w:rsidRPr="007946DE">
              <w:rPr>
                <w:b/>
                <w:sz w:val="18"/>
                <w:szCs w:val="18"/>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3C5AB7A" w14:textId="77777777" w:rsidR="009B6613" w:rsidRPr="007946DE" w:rsidRDefault="009B6613">
            <w:pPr>
              <w:spacing w:line="276" w:lineRule="auto"/>
              <w:ind w:firstLine="360"/>
              <w:jc w:val="center"/>
              <w:rPr>
                <w:b/>
                <w:sz w:val="18"/>
                <w:szCs w:val="18"/>
              </w:rPr>
            </w:pPr>
          </w:p>
        </w:tc>
      </w:tr>
      <w:tr w:rsidR="007946DE" w:rsidRPr="007946DE" w14:paraId="186D4098"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02844D2" w14:textId="77777777" w:rsidR="009B6613" w:rsidRPr="007946DE" w:rsidRDefault="00FF51FF">
            <w:pPr>
              <w:spacing w:line="276" w:lineRule="auto"/>
              <w:ind w:firstLine="360"/>
              <w:rPr>
                <w:b/>
                <w:sz w:val="18"/>
                <w:szCs w:val="18"/>
              </w:rPr>
            </w:pPr>
            <w:r w:rsidRPr="007946DE">
              <w:rPr>
                <w:b/>
                <w:sz w:val="18"/>
                <w:szCs w:val="18"/>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3E5229A" w14:textId="77777777" w:rsidR="009B6613" w:rsidRPr="007946DE" w:rsidRDefault="00FF51FF">
            <w:pPr>
              <w:spacing w:line="276" w:lineRule="auto"/>
              <w:ind w:firstLine="360"/>
              <w:jc w:val="both"/>
              <w:rPr>
                <w:b/>
                <w:sz w:val="18"/>
                <w:szCs w:val="18"/>
              </w:rPr>
            </w:pPr>
            <w:r w:rsidRPr="007946DE">
              <w:rPr>
                <w:b/>
                <w:sz w:val="18"/>
                <w:szCs w:val="18"/>
              </w:rPr>
              <w:t xml:space="preserve"> </w:t>
            </w:r>
          </w:p>
        </w:tc>
      </w:tr>
      <w:tr w:rsidR="007946DE" w:rsidRPr="007946DE" w14:paraId="0A719710"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253C81C" w14:textId="77777777" w:rsidR="009B6613" w:rsidRPr="007946DE" w:rsidRDefault="00FF51FF">
            <w:pPr>
              <w:spacing w:line="276" w:lineRule="auto"/>
              <w:ind w:firstLine="360"/>
              <w:rPr>
                <w:b/>
                <w:sz w:val="18"/>
                <w:szCs w:val="18"/>
              </w:rPr>
            </w:pPr>
            <w:r w:rsidRPr="007946DE">
              <w:rPr>
                <w:b/>
                <w:sz w:val="18"/>
                <w:szCs w:val="18"/>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3309930" w14:textId="77777777" w:rsidR="009B6613" w:rsidRPr="007946DE" w:rsidRDefault="009B6613">
            <w:pPr>
              <w:spacing w:line="276" w:lineRule="auto"/>
              <w:ind w:firstLine="360"/>
              <w:jc w:val="center"/>
              <w:rPr>
                <w:b/>
                <w:sz w:val="18"/>
                <w:szCs w:val="18"/>
              </w:rPr>
            </w:pPr>
          </w:p>
        </w:tc>
      </w:tr>
      <w:tr w:rsidR="007946DE" w:rsidRPr="007946DE" w14:paraId="28774C0C"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2BD055F" w14:textId="77777777" w:rsidR="009B6613" w:rsidRPr="007946DE" w:rsidRDefault="00FF51FF">
            <w:pPr>
              <w:spacing w:line="276" w:lineRule="auto"/>
              <w:ind w:firstLine="360"/>
              <w:rPr>
                <w:b/>
                <w:sz w:val="18"/>
                <w:szCs w:val="18"/>
              </w:rPr>
            </w:pPr>
            <w:r w:rsidRPr="007946DE">
              <w:rPr>
                <w:b/>
                <w:sz w:val="18"/>
                <w:szCs w:val="18"/>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883EF11" w14:textId="77777777" w:rsidR="009B6613" w:rsidRPr="007946DE" w:rsidRDefault="00FF51FF">
            <w:pPr>
              <w:spacing w:line="276" w:lineRule="auto"/>
              <w:ind w:firstLine="360"/>
              <w:jc w:val="center"/>
              <w:rPr>
                <w:b/>
                <w:sz w:val="18"/>
                <w:szCs w:val="18"/>
              </w:rPr>
            </w:pPr>
            <w:r w:rsidRPr="007946DE">
              <w:rPr>
                <w:b/>
                <w:sz w:val="18"/>
                <w:szCs w:val="18"/>
              </w:rPr>
              <w:t xml:space="preserve"> </w:t>
            </w:r>
          </w:p>
        </w:tc>
      </w:tr>
      <w:tr w:rsidR="007946DE" w:rsidRPr="007946DE" w14:paraId="39100C2F"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3AD3F48" w14:textId="77777777" w:rsidR="009B6613" w:rsidRPr="007946DE" w:rsidRDefault="00FF51FF">
            <w:pPr>
              <w:spacing w:line="276" w:lineRule="auto"/>
              <w:ind w:firstLine="360"/>
              <w:rPr>
                <w:b/>
                <w:sz w:val="18"/>
                <w:szCs w:val="18"/>
              </w:rPr>
            </w:pPr>
            <w:r w:rsidRPr="007946DE">
              <w:rPr>
                <w:b/>
                <w:sz w:val="18"/>
                <w:szCs w:val="18"/>
              </w:rPr>
              <w:lastRenderedPageBreak/>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861553F" w14:textId="77777777" w:rsidR="009B6613" w:rsidRPr="007946DE" w:rsidRDefault="00FF51FF">
            <w:pPr>
              <w:spacing w:line="276" w:lineRule="auto"/>
              <w:ind w:firstLine="360"/>
              <w:jc w:val="center"/>
              <w:rPr>
                <w:b/>
                <w:sz w:val="18"/>
                <w:szCs w:val="18"/>
              </w:rPr>
            </w:pPr>
            <w:r w:rsidRPr="007946DE">
              <w:rPr>
                <w:b/>
                <w:sz w:val="18"/>
                <w:szCs w:val="18"/>
              </w:rPr>
              <w:t>X</w:t>
            </w:r>
          </w:p>
        </w:tc>
      </w:tr>
      <w:tr w:rsidR="007946DE" w:rsidRPr="007946DE" w14:paraId="6B7580DE"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7B026B0" w14:textId="77777777" w:rsidR="009B6613" w:rsidRPr="007946DE" w:rsidRDefault="00FF51FF">
            <w:pPr>
              <w:spacing w:line="276" w:lineRule="auto"/>
              <w:ind w:firstLine="360"/>
              <w:rPr>
                <w:b/>
                <w:sz w:val="18"/>
                <w:szCs w:val="18"/>
              </w:rPr>
            </w:pPr>
            <w:r w:rsidRPr="007946DE">
              <w:rPr>
                <w:b/>
                <w:sz w:val="18"/>
                <w:szCs w:val="18"/>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BC90FF1" w14:textId="77777777" w:rsidR="009B6613" w:rsidRPr="007946DE" w:rsidRDefault="00FF51FF">
            <w:pPr>
              <w:spacing w:line="276" w:lineRule="auto"/>
              <w:ind w:firstLine="360"/>
              <w:jc w:val="center"/>
              <w:rPr>
                <w:b/>
                <w:sz w:val="18"/>
                <w:szCs w:val="18"/>
              </w:rPr>
            </w:pPr>
            <w:r w:rsidRPr="007946DE">
              <w:rPr>
                <w:b/>
                <w:sz w:val="18"/>
                <w:szCs w:val="18"/>
              </w:rPr>
              <w:t xml:space="preserve"> X</w:t>
            </w:r>
          </w:p>
        </w:tc>
      </w:tr>
      <w:tr w:rsidR="007946DE" w:rsidRPr="007946DE" w14:paraId="56B9B625"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5DDA948" w14:textId="77777777" w:rsidR="009B6613" w:rsidRPr="007946DE" w:rsidRDefault="00FF51FF">
            <w:pPr>
              <w:spacing w:line="276" w:lineRule="auto"/>
              <w:ind w:firstLine="360"/>
              <w:rPr>
                <w:b/>
                <w:sz w:val="18"/>
                <w:szCs w:val="18"/>
              </w:rPr>
            </w:pPr>
            <w:r w:rsidRPr="007946DE">
              <w:rPr>
                <w:b/>
                <w:sz w:val="18"/>
                <w:szCs w:val="18"/>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3B3E088" w14:textId="77777777" w:rsidR="009B6613" w:rsidRPr="007946DE" w:rsidRDefault="00FF51FF">
            <w:pPr>
              <w:spacing w:line="276" w:lineRule="auto"/>
              <w:ind w:firstLine="360"/>
              <w:jc w:val="both"/>
              <w:rPr>
                <w:b/>
                <w:sz w:val="18"/>
                <w:szCs w:val="18"/>
              </w:rPr>
            </w:pPr>
            <w:r w:rsidRPr="007946DE">
              <w:rPr>
                <w:b/>
                <w:sz w:val="18"/>
                <w:szCs w:val="18"/>
              </w:rPr>
              <w:t xml:space="preserve"> </w:t>
            </w:r>
          </w:p>
        </w:tc>
      </w:tr>
      <w:tr w:rsidR="007946DE" w:rsidRPr="007946DE" w14:paraId="6E94C867"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D8D8348" w14:textId="77777777" w:rsidR="009B6613" w:rsidRPr="007946DE" w:rsidRDefault="00FF51FF">
            <w:pPr>
              <w:spacing w:line="276" w:lineRule="auto"/>
              <w:ind w:firstLine="360"/>
              <w:rPr>
                <w:b/>
                <w:sz w:val="18"/>
                <w:szCs w:val="18"/>
              </w:rPr>
            </w:pPr>
            <w:r w:rsidRPr="007946DE">
              <w:rPr>
                <w:b/>
                <w:sz w:val="18"/>
                <w:szCs w:val="18"/>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8F232D4" w14:textId="77777777" w:rsidR="009B6613" w:rsidRPr="007946DE" w:rsidRDefault="00FF51FF">
            <w:pPr>
              <w:spacing w:line="276" w:lineRule="auto"/>
              <w:ind w:firstLine="360"/>
              <w:jc w:val="center"/>
              <w:rPr>
                <w:b/>
                <w:sz w:val="18"/>
                <w:szCs w:val="18"/>
              </w:rPr>
            </w:pPr>
            <w:r w:rsidRPr="007946DE">
              <w:rPr>
                <w:b/>
                <w:sz w:val="18"/>
                <w:szCs w:val="18"/>
              </w:rPr>
              <w:t xml:space="preserve"> </w:t>
            </w:r>
          </w:p>
        </w:tc>
      </w:tr>
      <w:tr w:rsidR="007946DE" w:rsidRPr="007946DE" w14:paraId="78B75EA8"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CD90C01" w14:textId="77777777" w:rsidR="009B6613" w:rsidRPr="007946DE" w:rsidRDefault="00FF51FF">
            <w:pPr>
              <w:spacing w:line="276" w:lineRule="auto"/>
              <w:ind w:firstLine="360"/>
              <w:rPr>
                <w:b/>
                <w:sz w:val="18"/>
                <w:szCs w:val="18"/>
              </w:rPr>
            </w:pPr>
            <w:r w:rsidRPr="007946DE">
              <w:rPr>
                <w:b/>
                <w:sz w:val="18"/>
                <w:szCs w:val="18"/>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DAE747C" w14:textId="77777777" w:rsidR="009B6613" w:rsidRPr="007946DE" w:rsidRDefault="00FF51FF">
            <w:pPr>
              <w:spacing w:line="276" w:lineRule="auto"/>
              <w:ind w:firstLine="360"/>
              <w:jc w:val="center"/>
              <w:rPr>
                <w:b/>
                <w:sz w:val="18"/>
                <w:szCs w:val="18"/>
              </w:rPr>
            </w:pPr>
            <w:r w:rsidRPr="007946DE">
              <w:rPr>
                <w:b/>
                <w:sz w:val="18"/>
                <w:szCs w:val="18"/>
              </w:rPr>
              <w:t xml:space="preserve"> </w:t>
            </w:r>
          </w:p>
        </w:tc>
      </w:tr>
      <w:tr w:rsidR="007946DE" w:rsidRPr="007946DE" w14:paraId="56D9F493"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DB75A47" w14:textId="77777777" w:rsidR="009B6613" w:rsidRPr="007946DE" w:rsidRDefault="00FF51FF">
            <w:pPr>
              <w:spacing w:line="276" w:lineRule="auto"/>
              <w:ind w:firstLine="360"/>
              <w:rPr>
                <w:b/>
                <w:sz w:val="18"/>
                <w:szCs w:val="18"/>
              </w:rPr>
            </w:pPr>
            <w:r w:rsidRPr="007946DE">
              <w:rPr>
                <w:b/>
                <w:sz w:val="18"/>
                <w:szCs w:val="18"/>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E0F2A62" w14:textId="77777777" w:rsidR="009B6613" w:rsidRPr="007946DE" w:rsidRDefault="00FF51FF">
            <w:pPr>
              <w:spacing w:line="276" w:lineRule="auto"/>
              <w:ind w:firstLine="360"/>
              <w:jc w:val="center"/>
              <w:rPr>
                <w:b/>
                <w:sz w:val="18"/>
                <w:szCs w:val="18"/>
              </w:rPr>
            </w:pPr>
            <w:r w:rsidRPr="007946DE">
              <w:rPr>
                <w:b/>
                <w:sz w:val="18"/>
                <w:szCs w:val="18"/>
              </w:rPr>
              <w:t xml:space="preserve"> </w:t>
            </w:r>
          </w:p>
        </w:tc>
      </w:tr>
      <w:tr w:rsidR="009B6613" w:rsidRPr="007946DE" w14:paraId="3C297C21"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28898BA" w14:textId="77777777" w:rsidR="009B6613" w:rsidRPr="007946DE" w:rsidRDefault="00FF51FF">
            <w:pPr>
              <w:spacing w:line="276" w:lineRule="auto"/>
              <w:ind w:firstLine="360"/>
              <w:rPr>
                <w:b/>
                <w:sz w:val="18"/>
                <w:szCs w:val="18"/>
              </w:rPr>
            </w:pPr>
            <w:r w:rsidRPr="007946DE">
              <w:rPr>
                <w:b/>
                <w:sz w:val="18"/>
                <w:szCs w:val="18"/>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D57CB92" w14:textId="77777777" w:rsidR="009B6613" w:rsidRPr="007946DE" w:rsidRDefault="009B6613">
            <w:pPr>
              <w:spacing w:line="276" w:lineRule="auto"/>
              <w:ind w:firstLine="360"/>
              <w:jc w:val="center"/>
              <w:rPr>
                <w:b/>
                <w:sz w:val="18"/>
                <w:szCs w:val="18"/>
              </w:rPr>
            </w:pPr>
          </w:p>
        </w:tc>
      </w:tr>
    </w:tbl>
    <w:p w14:paraId="1E8BD189" w14:textId="77777777" w:rsidR="009B6613" w:rsidRPr="007946DE" w:rsidRDefault="009B6613">
      <w:pPr>
        <w:spacing w:line="276" w:lineRule="auto"/>
        <w:ind w:firstLine="360"/>
        <w:jc w:val="both"/>
        <w:rPr>
          <w:b/>
        </w:rPr>
      </w:pPr>
    </w:p>
    <w:p w14:paraId="74F23C8C" w14:textId="77777777" w:rsidR="009B6613" w:rsidRPr="007946DE" w:rsidRDefault="00FF51FF">
      <w:pPr>
        <w:keepNext/>
        <w:keepLines/>
        <w:numPr>
          <w:ilvl w:val="1"/>
          <w:numId w:val="10"/>
        </w:numPr>
        <w:pBdr>
          <w:top w:val="nil"/>
          <w:left w:val="nil"/>
          <w:bottom w:val="nil"/>
          <w:right w:val="nil"/>
          <w:between w:val="nil"/>
        </w:pBdr>
        <w:ind w:left="0" w:firstLine="360"/>
        <w:rPr>
          <w:b/>
        </w:rPr>
      </w:pPr>
      <w:bookmarkStart w:id="30" w:name="_heading=h.kgcv8k" w:colFirst="0" w:colLast="0"/>
      <w:bookmarkEnd w:id="30"/>
      <w:r w:rsidRPr="007946DE">
        <w:rPr>
          <w:b/>
        </w:rPr>
        <w:t>Cadena de Valor</w:t>
      </w:r>
    </w:p>
    <w:p w14:paraId="0C09C784" w14:textId="77777777" w:rsidR="009B6613" w:rsidRPr="007946DE" w:rsidRDefault="009B6613">
      <w:pPr>
        <w:spacing w:line="276" w:lineRule="auto"/>
        <w:ind w:firstLine="360"/>
        <w:jc w:val="both"/>
        <w:rPr>
          <w:b/>
        </w:rPr>
      </w:pPr>
    </w:p>
    <w:p w14:paraId="6E37C1C8" w14:textId="77777777" w:rsidR="009B6613" w:rsidRPr="007946DE" w:rsidRDefault="00FF51FF">
      <w:pPr>
        <w:spacing w:line="276" w:lineRule="auto"/>
        <w:ind w:firstLine="360"/>
        <w:jc w:val="both"/>
        <w:rPr>
          <w:b/>
        </w:rPr>
      </w:pPr>
      <w:r w:rsidRPr="007946DE">
        <w:rPr>
          <w:b/>
        </w:rPr>
        <w:t>Objetivos específicos:</w:t>
      </w:r>
    </w:p>
    <w:p w14:paraId="6C1203A6" w14:textId="77777777" w:rsidR="009B6613" w:rsidRPr="007946DE" w:rsidRDefault="00FF51FF">
      <w:pPr>
        <w:numPr>
          <w:ilvl w:val="0"/>
          <w:numId w:val="21"/>
        </w:numPr>
        <w:spacing w:line="276" w:lineRule="auto"/>
        <w:jc w:val="both"/>
      </w:pPr>
      <w:r w:rsidRPr="007946DE">
        <w:t>Ofrecer de manera equitativa oportunidades de acceso a la cultura escrita a todos los habitantes de Bogotá (Sistema Distrital de Bibliotecas de Bogotá)</w:t>
      </w:r>
    </w:p>
    <w:p w14:paraId="0A22EA06" w14:textId="77777777" w:rsidR="009B6613" w:rsidRPr="007946DE" w:rsidRDefault="009B6613">
      <w:pPr>
        <w:spacing w:line="276" w:lineRule="auto"/>
        <w:ind w:firstLine="360"/>
        <w:jc w:val="both"/>
      </w:pPr>
    </w:p>
    <w:p w14:paraId="78789F40" w14:textId="77777777" w:rsidR="009B6613" w:rsidRPr="007946DE" w:rsidRDefault="00FF51FF">
      <w:pPr>
        <w:numPr>
          <w:ilvl w:val="0"/>
          <w:numId w:val="21"/>
        </w:numPr>
        <w:spacing w:line="276" w:lineRule="auto"/>
        <w:jc w:val="both"/>
      </w:pPr>
      <w:r w:rsidRPr="007946DE">
        <w:t>Generar mecanismos de articulación a largo plazo de iniciativas públicas, comunitarias, de la sociedad civil y privadas que promuevan la apropiación de la cultura escrita (Política pública de lectura, escritura y Oralidad)</w:t>
      </w:r>
    </w:p>
    <w:p w14:paraId="4682477F" w14:textId="77777777" w:rsidR="009B6613" w:rsidRPr="007946DE" w:rsidRDefault="009B6613">
      <w:pPr>
        <w:spacing w:line="276" w:lineRule="auto"/>
        <w:ind w:firstLine="360"/>
        <w:jc w:val="both"/>
      </w:pPr>
    </w:p>
    <w:p w14:paraId="0EFDA6AF" w14:textId="77777777" w:rsidR="009B6613" w:rsidRPr="007946DE" w:rsidRDefault="00FF51FF">
      <w:pPr>
        <w:numPr>
          <w:ilvl w:val="0"/>
          <w:numId w:val="21"/>
        </w:numPr>
        <w:spacing w:line="276" w:lineRule="auto"/>
        <w:jc w:val="both"/>
      </w:pPr>
      <w:r w:rsidRPr="007946DE">
        <w:t>Transformar y enriquecer los imaginarios de los habitantes de Bogotá en torno a la lectura y la escritura y con ello promover su valor social (Eventos de valoración social del libro)</w:t>
      </w:r>
    </w:p>
    <w:p w14:paraId="33F04F5B" w14:textId="77777777" w:rsidR="009B6613" w:rsidRPr="007946DE" w:rsidRDefault="009B6613">
      <w:pPr>
        <w:spacing w:line="276" w:lineRule="auto"/>
        <w:ind w:firstLine="360"/>
        <w:jc w:val="both"/>
      </w:pPr>
    </w:p>
    <w:p w14:paraId="25213059" w14:textId="29817DC7" w:rsidR="009B6613" w:rsidRPr="007946DE" w:rsidRDefault="00FF51FF">
      <w:pPr>
        <w:spacing w:line="276" w:lineRule="auto"/>
        <w:ind w:firstLine="360"/>
        <w:jc w:val="both"/>
        <w:rPr>
          <w:b/>
        </w:rPr>
      </w:pPr>
      <w:r w:rsidRPr="007946DE">
        <w:rPr>
          <w:b/>
        </w:rPr>
        <w:t>Costo: $ 215.584.357.652=</w:t>
      </w:r>
    </w:p>
    <w:p w14:paraId="05489B74" w14:textId="77777777" w:rsidR="009B6613" w:rsidRPr="007946DE" w:rsidRDefault="009B6613">
      <w:pPr>
        <w:spacing w:line="276" w:lineRule="auto"/>
        <w:ind w:firstLine="360"/>
        <w:jc w:val="both"/>
      </w:pPr>
    </w:p>
    <w:p w14:paraId="4D8071CE" w14:textId="77777777" w:rsidR="009B6613" w:rsidRPr="007946DE" w:rsidRDefault="00FF51FF">
      <w:pPr>
        <w:keepNext/>
        <w:keepLines/>
        <w:numPr>
          <w:ilvl w:val="2"/>
          <w:numId w:val="10"/>
        </w:numPr>
        <w:pBdr>
          <w:top w:val="nil"/>
          <w:left w:val="nil"/>
          <w:bottom w:val="nil"/>
          <w:right w:val="nil"/>
          <w:between w:val="nil"/>
        </w:pBdr>
        <w:ind w:left="0" w:firstLine="360"/>
        <w:rPr>
          <w:b/>
        </w:rPr>
      </w:pPr>
      <w:bookmarkStart w:id="31" w:name="_heading=h.34g0dwd" w:colFirst="0" w:colLast="0"/>
      <w:bookmarkEnd w:id="31"/>
      <w:r w:rsidRPr="007946DE">
        <w:rPr>
          <w:b/>
        </w:rPr>
        <w:t>Programación de costos</w:t>
      </w:r>
    </w:p>
    <w:p w14:paraId="539ABC4F" w14:textId="77777777" w:rsidR="009B6613" w:rsidRPr="007946DE" w:rsidRDefault="009B6613">
      <w:pPr>
        <w:pBdr>
          <w:top w:val="nil"/>
          <w:left w:val="nil"/>
          <w:bottom w:val="nil"/>
          <w:right w:val="nil"/>
          <w:between w:val="nil"/>
        </w:pBdr>
        <w:spacing w:line="276" w:lineRule="auto"/>
        <w:jc w:val="both"/>
        <w:rPr>
          <w:b/>
          <w:sz w:val="20"/>
          <w:szCs w:val="20"/>
        </w:rPr>
      </w:pPr>
    </w:p>
    <w:p w14:paraId="7236FFAF" w14:textId="77777777" w:rsidR="009B6613" w:rsidRPr="007946DE" w:rsidRDefault="00FF51FF">
      <w:pPr>
        <w:pBdr>
          <w:top w:val="nil"/>
          <w:left w:val="nil"/>
          <w:bottom w:val="nil"/>
          <w:right w:val="nil"/>
          <w:between w:val="nil"/>
        </w:pBdr>
        <w:spacing w:line="276" w:lineRule="auto"/>
        <w:jc w:val="both"/>
      </w:pPr>
      <w:r w:rsidRPr="007946DE">
        <w:rPr>
          <w:b/>
        </w:rPr>
        <w:t xml:space="preserve">Productos: </w:t>
      </w:r>
      <w:r w:rsidRPr="007946DE">
        <w:t>Se seleccionan de una lista desplegable. La lista está asociada a los programas orientados a resultados definidos en el manual de clasificación presupuestal dispuesto por la nación. No debe confundirse con el programa del plan de desarrollo distrital.</w:t>
      </w:r>
    </w:p>
    <w:p w14:paraId="42FBC660" w14:textId="77777777" w:rsidR="009B6613" w:rsidRPr="007946DE" w:rsidRDefault="009B6613">
      <w:pPr>
        <w:pBdr>
          <w:top w:val="nil"/>
          <w:left w:val="nil"/>
          <w:bottom w:val="nil"/>
          <w:right w:val="nil"/>
          <w:between w:val="nil"/>
        </w:pBdr>
        <w:spacing w:line="276" w:lineRule="auto"/>
        <w:ind w:left="720"/>
        <w:jc w:val="both"/>
      </w:pPr>
    </w:p>
    <w:p w14:paraId="4FF616A2" w14:textId="77777777" w:rsidR="009B6613" w:rsidRPr="007946DE" w:rsidRDefault="00FF51FF">
      <w:pPr>
        <w:numPr>
          <w:ilvl w:val="0"/>
          <w:numId w:val="6"/>
        </w:numPr>
        <w:pBdr>
          <w:top w:val="nil"/>
          <w:left w:val="nil"/>
          <w:bottom w:val="nil"/>
          <w:right w:val="nil"/>
          <w:between w:val="nil"/>
        </w:pBdr>
        <w:spacing w:line="276" w:lineRule="auto"/>
        <w:ind w:left="426"/>
        <w:jc w:val="both"/>
        <w:rPr>
          <w:highlight w:val="white"/>
        </w:rPr>
      </w:pPr>
      <w:r w:rsidRPr="007946DE">
        <w:rPr>
          <w:highlight w:val="white"/>
        </w:rPr>
        <w:t>Ofrecer de manera equitativa oportunidades de acceso a la cultura escrita a todos los habitantes de Bogotá</w:t>
      </w:r>
    </w:p>
    <w:p w14:paraId="2ECF22D0" w14:textId="77777777" w:rsidR="009B6613" w:rsidRPr="007946DE" w:rsidRDefault="009B6613">
      <w:pPr>
        <w:pBdr>
          <w:top w:val="nil"/>
          <w:left w:val="nil"/>
          <w:bottom w:val="nil"/>
          <w:right w:val="nil"/>
          <w:between w:val="nil"/>
        </w:pBdr>
        <w:spacing w:line="276" w:lineRule="auto"/>
        <w:ind w:left="1713"/>
        <w:jc w:val="both"/>
      </w:pPr>
    </w:p>
    <w:p w14:paraId="5B7756DC" w14:textId="77777777" w:rsidR="009B6613" w:rsidRPr="007946DE" w:rsidRDefault="00FF51FF">
      <w:pPr>
        <w:numPr>
          <w:ilvl w:val="0"/>
          <w:numId w:val="11"/>
        </w:numPr>
        <w:pBdr>
          <w:top w:val="nil"/>
          <w:left w:val="nil"/>
          <w:bottom w:val="nil"/>
          <w:right w:val="nil"/>
          <w:between w:val="nil"/>
        </w:pBdr>
        <w:spacing w:line="276" w:lineRule="auto"/>
        <w:ind w:left="709"/>
        <w:jc w:val="both"/>
      </w:pPr>
      <w:r w:rsidRPr="007946DE">
        <w:t>Servicios bibliotecarios</w:t>
      </w:r>
    </w:p>
    <w:p w14:paraId="0C4C12D6" w14:textId="77777777" w:rsidR="009B6613" w:rsidRPr="007946DE" w:rsidRDefault="009B6613">
      <w:pPr>
        <w:pBdr>
          <w:top w:val="nil"/>
          <w:left w:val="nil"/>
          <w:bottom w:val="nil"/>
          <w:right w:val="nil"/>
          <w:between w:val="nil"/>
        </w:pBdr>
        <w:spacing w:line="276" w:lineRule="auto"/>
        <w:ind w:left="2160"/>
        <w:jc w:val="both"/>
      </w:pPr>
    </w:p>
    <w:p w14:paraId="5D7B5835" w14:textId="77777777" w:rsidR="009B6613" w:rsidRPr="007946DE" w:rsidRDefault="00FF51FF">
      <w:pPr>
        <w:numPr>
          <w:ilvl w:val="0"/>
          <w:numId w:val="6"/>
        </w:numPr>
        <w:pBdr>
          <w:top w:val="nil"/>
          <w:left w:val="nil"/>
          <w:bottom w:val="nil"/>
          <w:right w:val="nil"/>
          <w:between w:val="nil"/>
        </w:pBdr>
        <w:spacing w:line="276" w:lineRule="auto"/>
        <w:ind w:left="426"/>
        <w:jc w:val="both"/>
        <w:rPr>
          <w:highlight w:val="white"/>
        </w:rPr>
      </w:pPr>
      <w:r w:rsidRPr="007946DE">
        <w:rPr>
          <w:highlight w:val="white"/>
        </w:rPr>
        <w:t xml:space="preserve">Generar mecanismos de articulación a largo plazo de iniciativas públicas, comunitarias, de la sociedad civil y privadas que promuevan la apropiación de la cultura escrita </w:t>
      </w:r>
    </w:p>
    <w:p w14:paraId="5FF3D97F" w14:textId="77777777" w:rsidR="009B6613" w:rsidRPr="007946DE" w:rsidRDefault="009B6613">
      <w:pPr>
        <w:pBdr>
          <w:top w:val="nil"/>
          <w:left w:val="nil"/>
          <w:bottom w:val="nil"/>
          <w:right w:val="nil"/>
          <w:between w:val="nil"/>
        </w:pBdr>
        <w:spacing w:line="276" w:lineRule="auto"/>
        <w:ind w:left="1440"/>
        <w:jc w:val="both"/>
        <w:rPr>
          <w:highlight w:val="white"/>
        </w:rPr>
      </w:pPr>
    </w:p>
    <w:p w14:paraId="28EBBAB9" w14:textId="77777777" w:rsidR="009B6613" w:rsidRPr="007946DE" w:rsidRDefault="00FF51FF">
      <w:pPr>
        <w:numPr>
          <w:ilvl w:val="0"/>
          <w:numId w:val="24"/>
        </w:numPr>
        <w:pBdr>
          <w:top w:val="nil"/>
          <w:left w:val="nil"/>
          <w:bottom w:val="nil"/>
          <w:right w:val="nil"/>
          <w:between w:val="nil"/>
        </w:pBdr>
        <w:spacing w:line="276" w:lineRule="auto"/>
        <w:ind w:left="426"/>
        <w:jc w:val="both"/>
        <w:rPr>
          <w:highlight w:val="white"/>
        </w:rPr>
      </w:pPr>
      <w:r w:rsidRPr="007946DE">
        <w:rPr>
          <w:highlight w:val="white"/>
        </w:rPr>
        <w:t>Documentos normativos</w:t>
      </w:r>
    </w:p>
    <w:p w14:paraId="76672006" w14:textId="77777777" w:rsidR="009B6613" w:rsidRPr="007946DE" w:rsidRDefault="009B6613">
      <w:pPr>
        <w:pBdr>
          <w:top w:val="nil"/>
          <w:left w:val="nil"/>
          <w:bottom w:val="nil"/>
          <w:right w:val="nil"/>
          <w:between w:val="nil"/>
        </w:pBdr>
        <w:spacing w:line="276" w:lineRule="auto"/>
        <w:ind w:left="1440"/>
        <w:jc w:val="both"/>
        <w:rPr>
          <w:highlight w:val="white"/>
        </w:rPr>
      </w:pPr>
    </w:p>
    <w:p w14:paraId="6D4477B2" w14:textId="77777777" w:rsidR="009B6613" w:rsidRPr="007946DE" w:rsidRDefault="00FF51FF">
      <w:pPr>
        <w:numPr>
          <w:ilvl w:val="0"/>
          <w:numId w:val="6"/>
        </w:numPr>
        <w:pBdr>
          <w:top w:val="nil"/>
          <w:left w:val="nil"/>
          <w:bottom w:val="nil"/>
          <w:right w:val="nil"/>
          <w:between w:val="nil"/>
        </w:pBdr>
        <w:spacing w:line="276" w:lineRule="auto"/>
        <w:ind w:left="426"/>
        <w:jc w:val="both"/>
        <w:rPr>
          <w:highlight w:val="white"/>
        </w:rPr>
      </w:pPr>
      <w:r w:rsidRPr="007946DE">
        <w:rPr>
          <w:highlight w:val="white"/>
        </w:rPr>
        <w:t>Transformar y enriquecer los imaginarios de los habitantes de Bogotá en torno a la lectura y la escritura y con ello promover su valor social</w:t>
      </w:r>
    </w:p>
    <w:p w14:paraId="76B0C8B1" w14:textId="77777777" w:rsidR="009B6613" w:rsidRPr="007946DE" w:rsidRDefault="009B6613">
      <w:pPr>
        <w:pBdr>
          <w:top w:val="nil"/>
          <w:left w:val="nil"/>
          <w:bottom w:val="nil"/>
          <w:right w:val="nil"/>
          <w:between w:val="nil"/>
        </w:pBdr>
        <w:spacing w:line="276" w:lineRule="auto"/>
        <w:ind w:left="1440"/>
        <w:jc w:val="both"/>
        <w:rPr>
          <w:highlight w:val="white"/>
        </w:rPr>
      </w:pPr>
    </w:p>
    <w:p w14:paraId="77103731" w14:textId="77777777" w:rsidR="009B6613" w:rsidRPr="007946DE" w:rsidRDefault="00FF51FF">
      <w:pPr>
        <w:numPr>
          <w:ilvl w:val="0"/>
          <w:numId w:val="16"/>
        </w:numPr>
        <w:pBdr>
          <w:top w:val="nil"/>
          <w:left w:val="nil"/>
          <w:bottom w:val="nil"/>
          <w:right w:val="nil"/>
          <w:between w:val="nil"/>
        </w:pBdr>
        <w:spacing w:line="276" w:lineRule="auto"/>
        <w:ind w:left="426"/>
        <w:jc w:val="both"/>
        <w:rPr>
          <w:highlight w:val="white"/>
        </w:rPr>
      </w:pPr>
      <w:r w:rsidRPr="007946DE">
        <w:rPr>
          <w:highlight w:val="white"/>
        </w:rPr>
        <w:t>Servicio de promoción de actividades culturales</w:t>
      </w:r>
    </w:p>
    <w:p w14:paraId="44224D9C" w14:textId="77777777" w:rsidR="009B6613" w:rsidRPr="007946DE" w:rsidRDefault="009B6613">
      <w:pPr>
        <w:pBdr>
          <w:top w:val="nil"/>
          <w:left w:val="nil"/>
          <w:bottom w:val="nil"/>
          <w:right w:val="nil"/>
          <w:between w:val="nil"/>
        </w:pBdr>
        <w:spacing w:line="276" w:lineRule="auto"/>
        <w:jc w:val="both"/>
      </w:pPr>
    </w:p>
    <w:p w14:paraId="7308286B" w14:textId="77777777" w:rsidR="009B6613" w:rsidRPr="007946DE" w:rsidRDefault="00FF51FF">
      <w:pPr>
        <w:pBdr>
          <w:top w:val="nil"/>
          <w:left w:val="nil"/>
          <w:bottom w:val="nil"/>
          <w:right w:val="nil"/>
          <w:between w:val="nil"/>
        </w:pBdr>
        <w:spacing w:line="276" w:lineRule="auto"/>
        <w:jc w:val="both"/>
      </w:pPr>
      <w:r w:rsidRPr="007946DE">
        <w:rPr>
          <w:b/>
        </w:rPr>
        <w:t xml:space="preserve">Actividades: Son campos de tipo texto. </w:t>
      </w:r>
      <w:r w:rsidRPr="007946DE">
        <w:t>Todas las actividades deben ser de tipo inversión. Debe haber al menos una por producto clasificada como ruta crítica.</w:t>
      </w:r>
    </w:p>
    <w:p w14:paraId="1B038D68" w14:textId="77777777" w:rsidR="009B6613" w:rsidRPr="007946DE" w:rsidRDefault="009B6613">
      <w:pPr>
        <w:pBdr>
          <w:top w:val="nil"/>
          <w:left w:val="nil"/>
          <w:bottom w:val="nil"/>
          <w:right w:val="nil"/>
          <w:between w:val="nil"/>
        </w:pBdr>
        <w:spacing w:line="276" w:lineRule="auto"/>
        <w:ind w:left="993" w:hanging="720"/>
        <w:jc w:val="both"/>
        <w:rPr>
          <w:b/>
        </w:rPr>
      </w:pPr>
    </w:p>
    <w:p w14:paraId="72547E0F" w14:textId="77777777" w:rsidR="009B6613" w:rsidRPr="007946DE" w:rsidRDefault="00FF51FF">
      <w:pPr>
        <w:pBdr>
          <w:top w:val="nil"/>
          <w:left w:val="nil"/>
          <w:bottom w:val="nil"/>
          <w:right w:val="nil"/>
          <w:between w:val="nil"/>
        </w:pBdr>
        <w:spacing w:line="276" w:lineRule="auto"/>
        <w:ind w:left="792"/>
        <w:jc w:val="both"/>
        <w:rPr>
          <w:b/>
          <w:highlight w:val="white"/>
        </w:rPr>
      </w:pPr>
      <w:r w:rsidRPr="007946DE">
        <w:rPr>
          <w:b/>
          <w:highlight w:val="white"/>
        </w:rPr>
        <w:t xml:space="preserve">Objetivo Específico 1: </w:t>
      </w:r>
      <w:r w:rsidRPr="007946DE">
        <w:rPr>
          <w:highlight w:val="white"/>
        </w:rPr>
        <w:t>Ofrecer de manera equitativa oportunidades de acceso a la cultura escrita a todos los habitantes de Bogotá</w:t>
      </w:r>
    </w:p>
    <w:p w14:paraId="2E74F6E4" w14:textId="77777777" w:rsidR="009B6613" w:rsidRPr="007946DE" w:rsidRDefault="009B6613">
      <w:pPr>
        <w:pBdr>
          <w:top w:val="nil"/>
          <w:left w:val="nil"/>
          <w:bottom w:val="nil"/>
          <w:right w:val="nil"/>
          <w:between w:val="nil"/>
        </w:pBdr>
        <w:spacing w:line="276" w:lineRule="auto"/>
        <w:ind w:left="792"/>
        <w:jc w:val="both"/>
        <w:rPr>
          <w:b/>
          <w:sz w:val="20"/>
          <w:szCs w:val="20"/>
          <w:highlight w:val="white"/>
        </w:rPr>
      </w:pPr>
    </w:p>
    <w:tbl>
      <w:tblPr>
        <w:tblStyle w:val="ac"/>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7946DE" w:rsidRPr="007946DE" w14:paraId="7A58EBB2" w14:textId="77777777">
        <w:tc>
          <w:tcPr>
            <w:tcW w:w="4275" w:type="dxa"/>
          </w:tcPr>
          <w:p w14:paraId="583062F7"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Producto: </w:t>
            </w:r>
          </w:p>
        </w:tc>
        <w:tc>
          <w:tcPr>
            <w:tcW w:w="4142" w:type="dxa"/>
          </w:tcPr>
          <w:p w14:paraId="53518B46" w14:textId="77777777" w:rsidR="009B6613" w:rsidRPr="007946DE" w:rsidRDefault="00FF51FF">
            <w:pPr>
              <w:pBdr>
                <w:top w:val="nil"/>
                <w:left w:val="nil"/>
                <w:bottom w:val="nil"/>
                <w:right w:val="nil"/>
                <w:between w:val="nil"/>
              </w:pBdr>
              <w:spacing w:line="276" w:lineRule="auto"/>
              <w:ind w:right="876"/>
              <w:jc w:val="both"/>
              <w:rPr>
                <w:b/>
                <w:sz w:val="16"/>
                <w:szCs w:val="16"/>
                <w:highlight w:val="white"/>
              </w:rPr>
            </w:pPr>
            <w:r w:rsidRPr="007946DE">
              <w:rPr>
                <w:b/>
                <w:sz w:val="16"/>
                <w:szCs w:val="16"/>
                <w:highlight w:val="white"/>
              </w:rPr>
              <w:t xml:space="preserve">Actividad </w:t>
            </w:r>
          </w:p>
        </w:tc>
      </w:tr>
      <w:tr w:rsidR="009B6613" w:rsidRPr="007946DE" w14:paraId="01B97277" w14:textId="77777777">
        <w:tc>
          <w:tcPr>
            <w:tcW w:w="4275" w:type="dxa"/>
          </w:tcPr>
          <w:p w14:paraId="405701C0"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Servicios bibliotecarios: Sistema Distrital de Bibliotecas</w:t>
            </w:r>
          </w:p>
          <w:p w14:paraId="64EB06C7"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b/>
                <w:sz w:val="16"/>
                <w:szCs w:val="16"/>
                <w:highlight w:val="white"/>
              </w:rPr>
              <w:t>Indicador</w:t>
            </w:r>
            <w:r w:rsidRPr="007946DE">
              <w:rPr>
                <w:sz w:val="16"/>
                <w:szCs w:val="16"/>
                <w:highlight w:val="white"/>
              </w:rPr>
              <w:t xml:space="preserve">: Usuarios de los servicios y asistentes a los programas de </w:t>
            </w:r>
            <w:proofErr w:type="spellStart"/>
            <w:r w:rsidRPr="007946DE">
              <w:rPr>
                <w:sz w:val="16"/>
                <w:szCs w:val="16"/>
                <w:highlight w:val="white"/>
              </w:rPr>
              <w:t>BibloRed</w:t>
            </w:r>
            <w:proofErr w:type="spellEnd"/>
            <w:r w:rsidRPr="007946DE">
              <w:rPr>
                <w:sz w:val="16"/>
                <w:szCs w:val="16"/>
                <w:highlight w:val="white"/>
              </w:rPr>
              <w:t xml:space="preserve"> y del Sistema Distrital de Bibliotecas.</w:t>
            </w:r>
          </w:p>
          <w:p w14:paraId="276FECF1" w14:textId="77777777" w:rsidR="009B6613" w:rsidRPr="007946DE" w:rsidRDefault="009B6613">
            <w:pPr>
              <w:pBdr>
                <w:top w:val="nil"/>
                <w:left w:val="nil"/>
                <w:bottom w:val="nil"/>
                <w:right w:val="nil"/>
                <w:between w:val="nil"/>
              </w:pBdr>
              <w:spacing w:line="276" w:lineRule="auto"/>
              <w:jc w:val="both"/>
              <w:rPr>
                <w:sz w:val="16"/>
                <w:szCs w:val="16"/>
                <w:highlight w:val="white"/>
              </w:rPr>
            </w:pPr>
          </w:p>
          <w:p w14:paraId="0BE19B91" w14:textId="77777777" w:rsidR="009B6613" w:rsidRPr="007946DE" w:rsidRDefault="00FF51FF">
            <w:pPr>
              <w:pBdr>
                <w:top w:val="nil"/>
                <w:left w:val="nil"/>
                <w:bottom w:val="nil"/>
                <w:right w:val="nil"/>
                <w:between w:val="nil"/>
              </w:pBdr>
              <w:spacing w:line="276" w:lineRule="auto"/>
              <w:jc w:val="both"/>
              <w:rPr>
                <w:rFonts w:ascii="Roboto" w:eastAsia="Roboto" w:hAnsi="Roboto" w:cs="Roboto"/>
                <w:strike/>
                <w:sz w:val="16"/>
                <w:szCs w:val="16"/>
                <w:highlight w:val="white"/>
              </w:rPr>
            </w:pPr>
            <w:r w:rsidRPr="007946DE">
              <w:rPr>
                <w:sz w:val="16"/>
                <w:szCs w:val="16"/>
                <w:highlight w:val="white"/>
              </w:rPr>
              <w:t>Beneficiarios directos e indirectos de los estímulos entregados a bibliotecas comunitarias y otras iniciativas que promueven la cultura escrita.</w:t>
            </w:r>
          </w:p>
          <w:p w14:paraId="6919BE20" w14:textId="77777777" w:rsidR="009B6613" w:rsidRPr="007946DE" w:rsidRDefault="009B6613">
            <w:pPr>
              <w:pBdr>
                <w:top w:val="nil"/>
                <w:left w:val="nil"/>
                <w:bottom w:val="nil"/>
                <w:right w:val="nil"/>
                <w:between w:val="nil"/>
              </w:pBdr>
              <w:spacing w:line="276" w:lineRule="auto"/>
              <w:jc w:val="both"/>
              <w:rPr>
                <w:sz w:val="16"/>
                <w:szCs w:val="16"/>
                <w:highlight w:val="white"/>
              </w:rPr>
            </w:pPr>
          </w:p>
          <w:p w14:paraId="1B9FB129"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highlight w:val="white"/>
              </w:rPr>
              <w:t xml:space="preserve">Cantidad: </w:t>
            </w:r>
            <w:r w:rsidRPr="007946DE">
              <w:rPr>
                <w:sz w:val="16"/>
                <w:szCs w:val="16"/>
              </w:rPr>
              <w:t>3.108.273</w:t>
            </w:r>
          </w:p>
          <w:p w14:paraId="585C3C13" w14:textId="0B6B6971"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Costo</w:t>
            </w:r>
            <w:r w:rsidRPr="007946DE">
              <w:rPr>
                <w:sz w:val="16"/>
                <w:szCs w:val="16"/>
              </w:rPr>
              <w:t>: $    194.</w:t>
            </w:r>
            <w:r w:rsidR="00246CA5" w:rsidRPr="007946DE">
              <w:rPr>
                <w:sz w:val="16"/>
                <w:szCs w:val="16"/>
              </w:rPr>
              <w:t>4</w:t>
            </w:r>
            <w:r w:rsidRPr="007946DE">
              <w:rPr>
                <w:sz w:val="16"/>
                <w:szCs w:val="16"/>
              </w:rPr>
              <w:t xml:space="preserve">05.808.676 </w:t>
            </w:r>
          </w:p>
          <w:p w14:paraId="657977FF"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 xml:space="preserve"> </w:t>
            </w:r>
          </w:p>
          <w:p w14:paraId="7FFD5C55" w14:textId="77777777" w:rsidR="009B6613" w:rsidRPr="007946DE" w:rsidRDefault="009B6613">
            <w:pPr>
              <w:pBdr>
                <w:top w:val="nil"/>
                <w:left w:val="nil"/>
                <w:bottom w:val="nil"/>
                <w:right w:val="nil"/>
                <w:between w:val="nil"/>
              </w:pBdr>
              <w:spacing w:line="276" w:lineRule="auto"/>
              <w:jc w:val="both"/>
              <w:rPr>
                <w:b/>
                <w:sz w:val="16"/>
                <w:szCs w:val="16"/>
                <w:highlight w:val="white"/>
              </w:rPr>
            </w:pPr>
          </w:p>
        </w:tc>
        <w:tc>
          <w:tcPr>
            <w:tcW w:w="4142" w:type="dxa"/>
          </w:tcPr>
          <w:p w14:paraId="35CC1BE5" w14:textId="77777777" w:rsidR="009B6613" w:rsidRPr="007946DE" w:rsidRDefault="00FF51FF">
            <w:pPr>
              <w:pBdr>
                <w:top w:val="nil"/>
                <w:left w:val="nil"/>
                <w:bottom w:val="nil"/>
                <w:right w:val="nil"/>
                <w:between w:val="nil"/>
              </w:pBdr>
              <w:spacing w:line="276" w:lineRule="auto"/>
              <w:ind w:right="60"/>
              <w:jc w:val="both"/>
              <w:rPr>
                <w:sz w:val="16"/>
                <w:szCs w:val="16"/>
                <w:highlight w:val="white"/>
              </w:rPr>
            </w:pPr>
            <w:r w:rsidRPr="007946DE">
              <w:rPr>
                <w:sz w:val="16"/>
                <w:szCs w:val="16"/>
                <w:highlight w:val="white"/>
              </w:rPr>
              <w:t xml:space="preserve">Crear e implementar un Sistema Distrital de Bibliotecas que permita el fortalecimiento del programa </w:t>
            </w:r>
            <w:proofErr w:type="spellStart"/>
            <w:r w:rsidRPr="007946DE">
              <w:rPr>
                <w:sz w:val="16"/>
                <w:szCs w:val="16"/>
                <w:highlight w:val="white"/>
              </w:rPr>
              <w:t>BibloRed</w:t>
            </w:r>
            <w:proofErr w:type="spellEnd"/>
            <w:r w:rsidRPr="007946DE">
              <w:rPr>
                <w:sz w:val="16"/>
                <w:szCs w:val="16"/>
                <w:highlight w:val="white"/>
              </w:rPr>
              <w:t xml:space="preserve"> y su articulación con servicios bibliotecarios de distintas tipologías ofrecidos por bibliotecas universitarias, escolares, comunitarias y otras iniciativas ciudadanas de fomento de la lectura y la escritura.  </w:t>
            </w:r>
          </w:p>
          <w:p w14:paraId="7256F322" w14:textId="77777777" w:rsidR="009B6613" w:rsidRPr="007946DE" w:rsidRDefault="00FF51FF">
            <w:pPr>
              <w:pBdr>
                <w:top w:val="nil"/>
                <w:left w:val="nil"/>
                <w:bottom w:val="nil"/>
                <w:right w:val="nil"/>
                <w:between w:val="nil"/>
              </w:pBdr>
              <w:spacing w:line="276" w:lineRule="auto"/>
              <w:ind w:right="876"/>
              <w:jc w:val="both"/>
              <w:rPr>
                <w:b/>
                <w:sz w:val="16"/>
                <w:szCs w:val="16"/>
                <w:highlight w:val="white"/>
              </w:rPr>
            </w:pPr>
            <w:r w:rsidRPr="007946DE">
              <w:rPr>
                <w:b/>
                <w:sz w:val="16"/>
                <w:szCs w:val="16"/>
                <w:highlight w:val="white"/>
              </w:rPr>
              <w:t>Etapa:</w:t>
            </w:r>
          </w:p>
          <w:p w14:paraId="0CBA627B" w14:textId="77777777" w:rsidR="009B6613" w:rsidRPr="007946DE" w:rsidRDefault="00FF51FF">
            <w:pPr>
              <w:pBdr>
                <w:top w:val="nil"/>
                <w:left w:val="nil"/>
                <w:bottom w:val="nil"/>
                <w:right w:val="nil"/>
                <w:between w:val="nil"/>
              </w:pBdr>
              <w:spacing w:line="276" w:lineRule="auto"/>
              <w:ind w:right="876"/>
              <w:jc w:val="both"/>
              <w:rPr>
                <w:b/>
                <w:sz w:val="16"/>
                <w:szCs w:val="16"/>
                <w:highlight w:val="white"/>
              </w:rPr>
            </w:pPr>
            <w:r w:rsidRPr="007946DE">
              <w:rPr>
                <w:b/>
                <w:sz w:val="16"/>
                <w:szCs w:val="16"/>
                <w:highlight w:val="white"/>
              </w:rPr>
              <w:t xml:space="preserve">Ruta Crítica: </w:t>
            </w:r>
          </w:p>
          <w:p w14:paraId="6560B75D" w14:textId="77777777" w:rsidR="009B6613" w:rsidRPr="007946DE" w:rsidRDefault="00FF51FF">
            <w:pPr>
              <w:numPr>
                <w:ilvl w:val="0"/>
                <w:numId w:val="12"/>
              </w:numPr>
              <w:pBdr>
                <w:top w:val="nil"/>
                <w:left w:val="nil"/>
                <w:bottom w:val="nil"/>
                <w:right w:val="nil"/>
                <w:between w:val="nil"/>
              </w:pBdr>
              <w:spacing w:line="276" w:lineRule="auto"/>
              <w:ind w:right="-30"/>
              <w:jc w:val="both"/>
              <w:rPr>
                <w:sz w:val="16"/>
                <w:szCs w:val="16"/>
                <w:highlight w:val="white"/>
              </w:rPr>
            </w:pPr>
            <w:r w:rsidRPr="007946DE">
              <w:rPr>
                <w:sz w:val="16"/>
                <w:szCs w:val="16"/>
                <w:highlight w:val="white"/>
              </w:rPr>
              <w:t xml:space="preserve">Fortalecimiento y modernización de la Red de Bibliotecas Públicas de Bogotá - </w:t>
            </w:r>
            <w:proofErr w:type="spellStart"/>
            <w:r w:rsidRPr="007946DE">
              <w:rPr>
                <w:sz w:val="16"/>
                <w:szCs w:val="16"/>
                <w:highlight w:val="white"/>
              </w:rPr>
              <w:t>BibloRed</w:t>
            </w:r>
            <w:proofErr w:type="spellEnd"/>
            <w:r w:rsidRPr="007946DE">
              <w:rPr>
                <w:sz w:val="16"/>
                <w:szCs w:val="16"/>
                <w:highlight w:val="white"/>
              </w:rPr>
              <w:t xml:space="preserve">, con especial énfasis en la Escuela de lectores y la biblioteca digital de Bogotá. </w:t>
            </w:r>
          </w:p>
          <w:p w14:paraId="4A674AD8" w14:textId="137F45F7" w:rsidR="009B6613" w:rsidRPr="007946DE" w:rsidRDefault="00FF51FF">
            <w:pPr>
              <w:pBdr>
                <w:top w:val="nil"/>
                <w:left w:val="nil"/>
                <w:bottom w:val="nil"/>
                <w:right w:val="nil"/>
                <w:between w:val="nil"/>
              </w:pBdr>
              <w:spacing w:line="276" w:lineRule="auto"/>
              <w:ind w:right="-30"/>
              <w:jc w:val="both"/>
              <w:rPr>
                <w:b/>
                <w:sz w:val="16"/>
                <w:szCs w:val="16"/>
                <w:highlight w:val="white"/>
              </w:rPr>
            </w:pPr>
            <w:r w:rsidRPr="007946DE">
              <w:rPr>
                <w:sz w:val="16"/>
                <w:szCs w:val="16"/>
                <w:highlight w:val="white"/>
              </w:rPr>
              <w:t>Costo: $</w:t>
            </w:r>
            <w:r w:rsidRPr="007946DE">
              <w:rPr>
                <w:sz w:val="28"/>
                <w:szCs w:val="28"/>
              </w:rPr>
              <w:t xml:space="preserve"> </w:t>
            </w:r>
            <w:r w:rsidRPr="007946DE">
              <w:rPr>
                <w:b/>
                <w:sz w:val="16"/>
                <w:szCs w:val="16"/>
                <w:highlight w:val="white"/>
              </w:rPr>
              <w:t xml:space="preserve"> </w:t>
            </w:r>
            <w:r w:rsidRPr="007946DE">
              <w:rPr>
                <w:b/>
                <w:sz w:val="28"/>
                <w:szCs w:val="28"/>
                <w:highlight w:val="white"/>
              </w:rPr>
              <w:t xml:space="preserve"> </w:t>
            </w:r>
            <w:r w:rsidRPr="007946DE">
              <w:rPr>
                <w:b/>
                <w:sz w:val="16"/>
                <w:szCs w:val="16"/>
              </w:rPr>
              <w:t>181.</w:t>
            </w:r>
            <w:r w:rsidR="00C212E8" w:rsidRPr="007946DE">
              <w:rPr>
                <w:b/>
                <w:sz w:val="16"/>
                <w:szCs w:val="16"/>
              </w:rPr>
              <w:t>2</w:t>
            </w:r>
            <w:r w:rsidRPr="007946DE">
              <w:rPr>
                <w:b/>
                <w:sz w:val="16"/>
                <w:szCs w:val="16"/>
              </w:rPr>
              <w:t>42.389.296</w:t>
            </w:r>
          </w:p>
          <w:p w14:paraId="77AF150F" w14:textId="77777777" w:rsidR="009B6613" w:rsidRPr="007946DE" w:rsidRDefault="009B6613">
            <w:pPr>
              <w:pBdr>
                <w:top w:val="nil"/>
                <w:left w:val="nil"/>
                <w:bottom w:val="nil"/>
                <w:right w:val="nil"/>
                <w:between w:val="nil"/>
              </w:pBdr>
              <w:spacing w:line="276" w:lineRule="auto"/>
              <w:ind w:right="-30"/>
              <w:jc w:val="both"/>
              <w:rPr>
                <w:b/>
                <w:sz w:val="16"/>
                <w:szCs w:val="16"/>
                <w:highlight w:val="white"/>
              </w:rPr>
            </w:pPr>
          </w:p>
          <w:p w14:paraId="12C7E36D" w14:textId="77777777" w:rsidR="009B6613" w:rsidRPr="007946DE" w:rsidRDefault="00FF51FF">
            <w:pPr>
              <w:numPr>
                <w:ilvl w:val="0"/>
                <w:numId w:val="12"/>
              </w:numPr>
              <w:pBdr>
                <w:top w:val="nil"/>
                <w:left w:val="nil"/>
                <w:bottom w:val="nil"/>
                <w:right w:val="nil"/>
                <w:between w:val="nil"/>
              </w:pBdr>
              <w:spacing w:line="276" w:lineRule="auto"/>
              <w:jc w:val="both"/>
              <w:rPr>
                <w:sz w:val="16"/>
                <w:szCs w:val="16"/>
              </w:rPr>
            </w:pPr>
            <w:r w:rsidRPr="007946DE">
              <w:rPr>
                <w:sz w:val="16"/>
                <w:szCs w:val="16"/>
              </w:rPr>
              <w:t xml:space="preserve">Ejecución, seguimiento, control y apoyo en la operación de </w:t>
            </w:r>
            <w:proofErr w:type="spellStart"/>
            <w:r w:rsidRPr="007946DE">
              <w:rPr>
                <w:sz w:val="16"/>
                <w:szCs w:val="16"/>
              </w:rPr>
              <w:t>BibloRed</w:t>
            </w:r>
            <w:proofErr w:type="spellEnd"/>
            <w:r w:rsidRPr="007946DE">
              <w:rPr>
                <w:sz w:val="16"/>
                <w:szCs w:val="16"/>
              </w:rPr>
              <w:t xml:space="preserve"> y la gestión de la Dirección de Lectura y Bibliotecas para el diseño e implementación del Sistema Distrital de Bibliotecas (SDB) con todos sus componentes estratégicos, y con base en los lineamientos estratégicos de </w:t>
            </w:r>
            <w:proofErr w:type="spellStart"/>
            <w:r w:rsidRPr="007946DE">
              <w:rPr>
                <w:sz w:val="16"/>
                <w:szCs w:val="16"/>
              </w:rPr>
              <w:t>BibloRed</w:t>
            </w:r>
            <w:proofErr w:type="spellEnd"/>
            <w:r w:rsidRPr="007946DE">
              <w:rPr>
                <w:sz w:val="16"/>
                <w:szCs w:val="16"/>
              </w:rPr>
              <w:t xml:space="preserve">. Contratación de personal para apoyo a la gestión </w:t>
            </w:r>
          </w:p>
          <w:p w14:paraId="196C938F" w14:textId="7AE97314" w:rsidR="009B6613" w:rsidRPr="007946DE" w:rsidRDefault="00FF51FF">
            <w:pPr>
              <w:pBdr>
                <w:top w:val="nil"/>
                <w:left w:val="nil"/>
                <w:bottom w:val="nil"/>
                <w:right w:val="nil"/>
                <w:between w:val="nil"/>
              </w:pBdr>
              <w:spacing w:line="276" w:lineRule="auto"/>
              <w:ind w:right="876"/>
              <w:jc w:val="both"/>
              <w:rPr>
                <w:b/>
                <w:sz w:val="16"/>
                <w:szCs w:val="16"/>
              </w:rPr>
            </w:pPr>
            <w:r w:rsidRPr="007946DE">
              <w:rPr>
                <w:b/>
                <w:sz w:val="16"/>
                <w:szCs w:val="16"/>
              </w:rPr>
              <w:t xml:space="preserve">Costo: $     </w:t>
            </w:r>
            <w:r w:rsidR="00837A32" w:rsidRPr="007946DE">
              <w:rPr>
                <w:b/>
                <w:sz w:val="16"/>
                <w:szCs w:val="16"/>
              </w:rPr>
              <w:t>1</w:t>
            </w:r>
            <w:r w:rsidR="00246CA5" w:rsidRPr="007946DE">
              <w:rPr>
                <w:b/>
                <w:sz w:val="16"/>
                <w:szCs w:val="16"/>
              </w:rPr>
              <w:t>2</w:t>
            </w:r>
            <w:r w:rsidRPr="007946DE">
              <w:rPr>
                <w:b/>
                <w:sz w:val="16"/>
                <w:szCs w:val="16"/>
              </w:rPr>
              <w:t>.</w:t>
            </w:r>
            <w:r w:rsidR="00246CA5" w:rsidRPr="007946DE">
              <w:rPr>
                <w:b/>
                <w:sz w:val="16"/>
                <w:szCs w:val="16"/>
              </w:rPr>
              <w:t>0</w:t>
            </w:r>
            <w:r w:rsidRPr="007946DE">
              <w:rPr>
                <w:b/>
                <w:sz w:val="16"/>
                <w:szCs w:val="16"/>
              </w:rPr>
              <w:t>02.220.005</w:t>
            </w:r>
          </w:p>
          <w:p w14:paraId="756588F2" w14:textId="77777777" w:rsidR="009B6613" w:rsidRPr="007946DE" w:rsidRDefault="00FF51FF">
            <w:pPr>
              <w:numPr>
                <w:ilvl w:val="0"/>
                <w:numId w:val="12"/>
              </w:numPr>
              <w:pBdr>
                <w:top w:val="nil"/>
                <w:left w:val="nil"/>
                <w:bottom w:val="nil"/>
                <w:right w:val="nil"/>
                <w:between w:val="nil"/>
              </w:pBdr>
              <w:spacing w:line="276" w:lineRule="auto"/>
              <w:ind w:right="51"/>
              <w:jc w:val="both"/>
              <w:rPr>
                <w:sz w:val="16"/>
                <w:szCs w:val="16"/>
                <w:highlight w:val="white"/>
              </w:rPr>
            </w:pPr>
            <w:r w:rsidRPr="007946DE">
              <w:rPr>
                <w:sz w:val="16"/>
                <w:szCs w:val="16"/>
                <w:highlight w:val="white"/>
              </w:rPr>
              <w:t>Diseñar e implementar mecanismos de apoyo y fortalecimiento a iniciativas ciudadanas en torno a la cultura escrita a través del Programa Distrital de Estímulos.</w:t>
            </w:r>
          </w:p>
          <w:p w14:paraId="5343AE5D" w14:textId="77777777" w:rsidR="009B6613" w:rsidRPr="007946DE" w:rsidRDefault="00FF51FF">
            <w:pPr>
              <w:pBdr>
                <w:top w:val="nil"/>
                <w:left w:val="nil"/>
                <w:bottom w:val="nil"/>
                <w:right w:val="nil"/>
                <w:between w:val="nil"/>
              </w:pBdr>
              <w:spacing w:line="276" w:lineRule="auto"/>
              <w:ind w:right="876"/>
              <w:jc w:val="both"/>
              <w:rPr>
                <w:b/>
                <w:sz w:val="16"/>
                <w:szCs w:val="16"/>
                <w:highlight w:val="white"/>
              </w:rPr>
            </w:pPr>
            <w:r w:rsidRPr="007946DE">
              <w:rPr>
                <w:b/>
                <w:sz w:val="16"/>
                <w:szCs w:val="16"/>
                <w:highlight w:val="white"/>
              </w:rPr>
              <w:t>Costo</w:t>
            </w:r>
            <w:r w:rsidRPr="007946DE">
              <w:rPr>
                <w:sz w:val="16"/>
                <w:szCs w:val="16"/>
                <w:highlight w:val="white"/>
              </w:rPr>
              <w:t>: $</w:t>
            </w:r>
            <w:r w:rsidRPr="007946DE">
              <w:rPr>
                <w:sz w:val="28"/>
                <w:szCs w:val="28"/>
              </w:rPr>
              <w:t xml:space="preserve">   </w:t>
            </w:r>
            <w:r w:rsidRPr="007946DE">
              <w:rPr>
                <w:b/>
                <w:sz w:val="16"/>
                <w:szCs w:val="16"/>
              </w:rPr>
              <w:t>1.012.300.000</w:t>
            </w:r>
          </w:p>
          <w:p w14:paraId="668508C3" w14:textId="77777777" w:rsidR="009B6613" w:rsidRPr="007946DE" w:rsidRDefault="00FF51FF">
            <w:pPr>
              <w:numPr>
                <w:ilvl w:val="0"/>
                <w:numId w:val="12"/>
              </w:numPr>
              <w:pBdr>
                <w:top w:val="nil"/>
                <w:left w:val="nil"/>
                <w:bottom w:val="nil"/>
                <w:right w:val="nil"/>
                <w:between w:val="nil"/>
              </w:pBdr>
              <w:spacing w:line="276" w:lineRule="auto"/>
              <w:ind w:right="51"/>
              <w:jc w:val="both"/>
              <w:rPr>
                <w:sz w:val="16"/>
                <w:szCs w:val="16"/>
                <w:highlight w:val="white"/>
              </w:rPr>
            </w:pPr>
            <w:r w:rsidRPr="007946DE">
              <w:rPr>
                <w:sz w:val="16"/>
                <w:szCs w:val="16"/>
                <w:highlight w:val="white"/>
              </w:rPr>
              <w:t>Servicio de transporte</w:t>
            </w:r>
          </w:p>
          <w:p w14:paraId="18AE1F06" w14:textId="77777777" w:rsidR="009B6613" w:rsidRPr="007946DE" w:rsidRDefault="00FF51FF">
            <w:pPr>
              <w:pBdr>
                <w:top w:val="nil"/>
                <w:left w:val="nil"/>
                <w:bottom w:val="nil"/>
                <w:right w:val="nil"/>
                <w:between w:val="nil"/>
              </w:pBdr>
              <w:spacing w:line="276" w:lineRule="auto"/>
              <w:ind w:right="876"/>
              <w:jc w:val="both"/>
              <w:rPr>
                <w:b/>
                <w:sz w:val="16"/>
                <w:szCs w:val="16"/>
                <w:highlight w:val="white"/>
              </w:rPr>
            </w:pPr>
            <w:r w:rsidRPr="007946DE">
              <w:rPr>
                <w:b/>
                <w:sz w:val="16"/>
                <w:szCs w:val="16"/>
                <w:highlight w:val="white"/>
              </w:rPr>
              <w:t>Costo</w:t>
            </w:r>
            <w:r w:rsidRPr="007946DE">
              <w:rPr>
                <w:sz w:val="16"/>
                <w:szCs w:val="16"/>
                <w:highlight w:val="white"/>
              </w:rPr>
              <w:t>: $</w:t>
            </w:r>
            <w:r w:rsidRPr="007946DE">
              <w:rPr>
                <w:sz w:val="28"/>
                <w:szCs w:val="28"/>
              </w:rPr>
              <w:t xml:space="preserve"> </w:t>
            </w:r>
            <w:r w:rsidRPr="007946DE">
              <w:rPr>
                <w:b/>
                <w:sz w:val="16"/>
                <w:szCs w:val="16"/>
              </w:rPr>
              <w:t xml:space="preserve">   148.899.375</w:t>
            </w:r>
          </w:p>
          <w:p w14:paraId="6AE8D828" w14:textId="77777777" w:rsidR="009B6613" w:rsidRPr="007946DE" w:rsidRDefault="009B6613">
            <w:pPr>
              <w:pBdr>
                <w:top w:val="nil"/>
                <w:left w:val="nil"/>
                <w:bottom w:val="nil"/>
                <w:right w:val="nil"/>
                <w:between w:val="nil"/>
              </w:pBdr>
              <w:spacing w:line="276" w:lineRule="auto"/>
              <w:ind w:right="876"/>
              <w:jc w:val="both"/>
              <w:rPr>
                <w:strike/>
                <w:sz w:val="16"/>
                <w:szCs w:val="16"/>
                <w:highlight w:val="yellow"/>
              </w:rPr>
            </w:pPr>
          </w:p>
        </w:tc>
      </w:tr>
    </w:tbl>
    <w:p w14:paraId="4269037E" w14:textId="77777777" w:rsidR="009B6613" w:rsidRPr="007946DE" w:rsidRDefault="009B6613">
      <w:pPr>
        <w:pBdr>
          <w:top w:val="nil"/>
          <w:left w:val="nil"/>
          <w:bottom w:val="nil"/>
          <w:right w:val="nil"/>
          <w:between w:val="nil"/>
        </w:pBdr>
        <w:spacing w:line="276" w:lineRule="auto"/>
        <w:jc w:val="both"/>
        <w:rPr>
          <w:b/>
          <w:sz w:val="20"/>
          <w:szCs w:val="20"/>
          <w:highlight w:val="white"/>
        </w:rPr>
      </w:pPr>
    </w:p>
    <w:p w14:paraId="51B7BE75" w14:textId="77777777" w:rsidR="009B6613" w:rsidRPr="007946DE" w:rsidRDefault="00FF51FF">
      <w:pPr>
        <w:pBdr>
          <w:top w:val="nil"/>
          <w:left w:val="nil"/>
          <w:bottom w:val="nil"/>
          <w:right w:val="nil"/>
          <w:between w:val="nil"/>
        </w:pBdr>
        <w:spacing w:line="276" w:lineRule="auto"/>
        <w:ind w:left="792"/>
        <w:jc w:val="both"/>
        <w:rPr>
          <w:sz w:val="20"/>
          <w:szCs w:val="20"/>
          <w:highlight w:val="white"/>
        </w:rPr>
      </w:pPr>
      <w:r w:rsidRPr="007946DE">
        <w:rPr>
          <w:b/>
          <w:sz w:val="20"/>
          <w:szCs w:val="20"/>
          <w:highlight w:val="white"/>
        </w:rPr>
        <w:t xml:space="preserve">Objetivo Específico 2: </w:t>
      </w:r>
      <w:r w:rsidRPr="007946DE">
        <w:rPr>
          <w:sz w:val="20"/>
          <w:szCs w:val="20"/>
          <w:highlight w:val="white"/>
        </w:rPr>
        <w:t>Generar mecanismos de articulación a largo plazo de iniciativas públicas, comunitarias, de la sociedad civil y privadas que promuevan la apropiación de la cultura escrita</w:t>
      </w:r>
    </w:p>
    <w:p w14:paraId="11127C80" w14:textId="77777777" w:rsidR="009B6613" w:rsidRPr="007946DE" w:rsidRDefault="009B6613">
      <w:pPr>
        <w:pBdr>
          <w:top w:val="nil"/>
          <w:left w:val="nil"/>
          <w:bottom w:val="nil"/>
          <w:right w:val="nil"/>
          <w:between w:val="nil"/>
        </w:pBdr>
        <w:spacing w:line="276" w:lineRule="auto"/>
        <w:ind w:left="792"/>
        <w:jc w:val="both"/>
        <w:rPr>
          <w:b/>
          <w:strike/>
          <w:sz w:val="20"/>
          <w:szCs w:val="20"/>
          <w:highlight w:val="white"/>
        </w:rPr>
      </w:pPr>
    </w:p>
    <w:tbl>
      <w:tblPr>
        <w:tblStyle w:val="ad"/>
        <w:tblW w:w="8445" w:type="dxa"/>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050"/>
      </w:tblGrid>
      <w:tr w:rsidR="007946DE" w:rsidRPr="007946DE" w14:paraId="24C64BDD" w14:textId="77777777">
        <w:tc>
          <w:tcPr>
            <w:tcW w:w="4395" w:type="dxa"/>
          </w:tcPr>
          <w:p w14:paraId="0D3F06DB"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Producto: </w:t>
            </w:r>
          </w:p>
        </w:tc>
        <w:tc>
          <w:tcPr>
            <w:tcW w:w="4050" w:type="dxa"/>
          </w:tcPr>
          <w:p w14:paraId="45F6B68E" w14:textId="77777777" w:rsidR="009B6613" w:rsidRPr="007946DE" w:rsidRDefault="00FF51FF">
            <w:pPr>
              <w:pBdr>
                <w:top w:val="nil"/>
                <w:left w:val="nil"/>
                <w:bottom w:val="nil"/>
                <w:right w:val="nil"/>
                <w:between w:val="nil"/>
              </w:pBdr>
              <w:spacing w:line="276" w:lineRule="auto"/>
              <w:ind w:right="876"/>
              <w:jc w:val="both"/>
              <w:rPr>
                <w:b/>
                <w:sz w:val="16"/>
                <w:szCs w:val="16"/>
                <w:highlight w:val="white"/>
              </w:rPr>
            </w:pPr>
            <w:r w:rsidRPr="007946DE">
              <w:rPr>
                <w:b/>
                <w:sz w:val="16"/>
                <w:szCs w:val="16"/>
                <w:highlight w:val="white"/>
              </w:rPr>
              <w:t>Actividad</w:t>
            </w:r>
          </w:p>
        </w:tc>
      </w:tr>
      <w:tr w:rsidR="009B6613" w:rsidRPr="007946DE" w14:paraId="304D62F7" w14:textId="77777777">
        <w:tc>
          <w:tcPr>
            <w:tcW w:w="4395" w:type="dxa"/>
          </w:tcPr>
          <w:p w14:paraId="665934CD"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Documentos normativos</w:t>
            </w:r>
          </w:p>
          <w:p w14:paraId="074B7C4F"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Medido a través de: </w:t>
            </w:r>
            <w:r w:rsidRPr="007946DE">
              <w:rPr>
                <w:sz w:val="16"/>
                <w:szCs w:val="16"/>
                <w:highlight w:val="white"/>
              </w:rPr>
              <w:t>Avance porcentual en la construcción y validación de la política</w:t>
            </w:r>
          </w:p>
          <w:p w14:paraId="75ECA263"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Cantidad: 100%</w:t>
            </w:r>
          </w:p>
          <w:p w14:paraId="121E98F1"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highlight w:val="white"/>
              </w:rPr>
              <w:t>Costo</w:t>
            </w:r>
            <w:r w:rsidRPr="007946DE">
              <w:rPr>
                <w:b/>
                <w:sz w:val="16"/>
                <w:szCs w:val="16"/>
              </w:rPr>
              <w:t xml:space="preserve">: $   19.905.188.976 </w:t>
            </w:r>
          </w:p>
          <w:p w14:paraId="3ADE1B76" w14:textId="77777777" w:rsidR="009B6613" w:rsidRPr="007946DE" w:rsidRDefault="009B6613">
            <w:pPr>
              <w:pBdr>
                <w:top w:val="nil"/>
                <w:left w:val="nil"/>
                <w:bottom w:val="nil"/>
                <w:right w:val="nil"/>
                <w:between w:val="nil"/>
              </w:pBdr>
              <w:spacing w:line="276" w:lineRule="auto"/>
              <w:jc w:val="both"/>
              <w:rPr>
                <w:b/>
                <w:sz w:val="16"/>
                <w:szCs w:val="16"/>
              </w:rPr>
            </w:pPr>
          </w:p>
          <w:p w14:paraId="75D04366" w14:textId="77777777" w:rsidR="009B6613" w:rsidRPr="007946DE" w:rsidRDefault="009B6613">
            <w:pPr>
              <w:pBdr>
                <w:top w:val="nil"/>
                <w:left w:val="nil"/>
                <w:bottom w:val="nil"/>
                <w:right w:val="nil"/>
                <w:between w:val="nil"/>
              </w:pBdr>
              <w:spacing w:line="276" w:lineRule="auto"/>
              <w:jc w:val="both"/>
              <w:rPr>
                <w:b/>
                <w:sz w:val="16"/>
                <w:szCs w:val="16"/>
                <w:highlight w:val="white"/>
              </w:rPr>
            </w:pPr>
          </w:p>
        </w:tc>
        <w:tc>
          <w:tcPr>
            <w:tcW w:w="4050" w:type="dxa"/>
          </w:tcPr>
          <w:p w14:paraId="51B68F79" w14:textId="77777777" w:rsidR="009B6613" w:rsidRPr="007946DE" w:rsidRDefault="00FF51FF">
            <w:pPr>
              <w:pBdr>
                <w:top w:val="nil"/>
                <w:left w:val="nil"/>
                <w:bottom w:val="nil"/>
                <w:right w:val="nil"/>
                <w:between w:val="nil"/>
              </w:pBdr>
              <w:spacing w:line="276" w:lineRule="auto"/>
              <w:ind w:right="79"/>
              <w:jc w:val="both"/>
              <w:rPr>
                <w:b/>
                <w:sz w:val="16"/>
                <w:szCs w:val="16"/>
                <w:highlight w:val="white"/>
              </w:rPr>
            </w:pPr>
            <w:r w:rsidRPr="007946DE">
              <w:rPr>
                <w:sz w:val="16"/>
                <w:szCs w:val="16"/>
                <w:highlight w:val="white"/>
              </w:rPr>
              <w:t>Formular, implementar y evaluar una política pública de fomento a la lectura, escritura, oralidad y cultura digital</w:t>
            </w:r>
          </w:p>
          <w:p w14:paraId="63AAF2B1" w14:textId="77777777" w:rsidR="009B6613" w:rsidRPr="007946DE" w:rsidRDefault="009B6613">
            <w:pPr>
              <w:pBdr>
                <w:top w:val="nil"/>
                <w:left w:val="nil"/>
                <w:bottom w:val="nil"/>
                <w:right w:val="nil"/>
                <w:between w:val="nil"/>
              </w:pBdr>
              <w:spacing w:line="276" w:lineRule="auto"/>
              <w:ind w:right="876"/>
              <w:jc w:val="both"/>
              <w:rPr>
                <w:b/>
                <w:sz w:val="16"/>
                <w:szCs w:val="16"/>
                <w:highlight w:val="white"/>
              </w:rPr>
            </w:pPr>
          </w:p>
          <w:p w14:paraId="302D530F" w14:textId="77777777" w:rsidR="009B6613" w:rsidRPr="007946DE" w:rsidRDefault="00FF51FF">
            <w:pPr>
              <w:pBdr>
                <w:top w:val="nil"/>
                <w:left w:val="nil"/>
                <w:bottom w:val="nil"/>
                <w:right w:val="nil"/>
                <w:between w:val="nil"/>
              </w:pBdr>
              <w:spacing w:line="276" w:lineRule="auto"/>
              <w:ind w:right="876"/>
              <w:jc w:val="both"/>
              <w:rPr>
                <w:b/>
                <w:sz w:val="16"/>
                <w:szCs w:val="16"/>
                <w:highlight w:val="white"/>
              </w:rPr>
            </w:pPr>
            <w:r w:rsidRPr="007946DE">
              <w:rPr>
                <w:b/>
                <w:sz w:val="16"/>
                <w:szCs w:val="16"/>
                <w:highlight w:val="white"/>
              </w:rPr>
              <w:t>Etapa:</w:t>
            </w:r>
          </w:p>
          <w:p w14:paraId="55D8295C" w14:textId="77777777" w:rsidR="009B6613" w:rsidRPr="007946DE" w:rsidRDefault="00FF51FF">
            <w:pPr>
              <w:pBdr>
                <w:top w:val="nil"/>
                <w:left w:val="nil"/>
                <w:bottom w:val="nil"/>
                <w:right w:val="nil"/>
                <w:between w:val="nil"/>
              </w:pBdr>
              <w:spacing w:line="276" w:lineRule="auto"/>
              <w:ind w:right="876"/>
              <w:jc w:val="both"/>
              <w:rPr>
                <w:b/>
                <w:sz w:val="16"/>
                <w:szCs w:val="16"/>
                <w:highlight w:val="white"/>
              </w:rPr>
            </w:pPr>
            <w:r w:rsidRPr="007946DE">
              <w:rPr>
                <w:b/>
                <w:sz w:val="16"/>
                <w:szCs w:val="16"/>
                <w:highlight w:val="white"/>
              </w:rPr>
              <w:t>Ruta Crítica:</w:t>
            </w:r>
          </w:p>
          <w:p w14:paraId="60B79020" w14:textId="77777777" w:rsidR="009B6613" w:rsidRPr="007946DE" w:rsidRDefault="00FF51FF">
            <w:pPr>
              <w:numPr>
                <w:ilvl w:val="0"/>
                <w:numId w:val="1"/>
              </w:numPr>
              <w:pBdr>
                <w:top w:val="nil"/>
                <w:left w:val="nil"/>
                <w:bottom w:val="nil"/>
                <w:right w:val="nil"/>
                <w:between w:val="nil"/>
              </w:pBdr>
              <w:spacing w:line="276" w:lineRule="auto"/>
              <w:ind w:right="-30"/>
              <w:rPr>
                <w:sz w:val="16"/>
                <w:szCs w:val="16"/>
                <w:highlight w:val="white"/>
              </w:rPr>
            </w:pPr>
            <w:r w:rsidRPr="007946DE">
              <w:rPr>
                <w:sz w:val="16"/>
                <w:szCs w:val="16"/>
                <w:highlight w:val="white"/>
              </w:rPr>
              <w:t>Fase preparatoria: Elaboración de estado del arte, formulación de la propuesta, validación ante instancias del Sistema de Participación, entes consultivos y aprobación por el Comité Sectorial de Desarrollo Administrativo.</w:t>
            </w:r>
          </w:p>
          <w:p w14:paraId="7D21166E" w14:textId="77777777" w:rsidR="009B6613" w:rsidRPr="007946DE" w:rsidRDefault="00FF51FF">
            <w:pPr>
              <w:pBdr>
                <w:top w:val="nil"/>
                <w:left w:val="nil"/>
                <w:bottom w:val="nil"/>
                <w:right w:val="nil"/>
                <w:between w:val="nil"/>
              </w:pBdr>
              <w:spacing w:line="276" w:lineRule="auto"/>
              <w:ind w:right="-30" w:firstLine="283"/>
              <w:rPr>
                <w:b/>
                <w:sz w:val="16"/>
                <w:szCs w:val="16"/>
                <w:highlight w:val="white"/>
              </w:rPr>
            </w:pPr>
            <w:r w:rsidRPr="007946DE">
              <w:rPr>
                <w:b/>
                <w:sz w:val="16"/>
                <w:szCs w:val="16"/>
                <w:highlight w:val="white"/>
              </w:rPr>
              <w:t>Costo: $404.978.039</w:t>
            </w:r>
          </w:p>
          <w:p w14:paraId="79666EFF" w14:textId="77777777" w:rsidR="009B6613" w:rsidRPr="007946DE" w:rsidRDefault="00FF51FF">
            <w:pPr>
              <w:numPr>
                <w:ilvl w:val="0"/>
                <w:numId w:val="1"/>
              </w:numPr>
              <w:pBdr>
                <w:top w:val="nil"/>
                <w:left w:val="nil"/>
                <w:bottom w:val="nil"/>
                <w:right w:val="nil"/>
                <w:between w:val="nil"/>
              </w:pBdr>
              <w:spacing w:line="276" w:lineRule="auto"/>
              <w:ind w:right="-30"/>
              <w:rPr>
                <w:sz w:val="16"/>
                <w:szCs w:val="16"/>
                <w:highlight w:val="white"/>
              </w:rPr>
            </w:pPr>
            <w:r w:rsidRPr="007946DE">
              <w:rPr>
                <w:sz w:val="16"/>
                <w:szCs w:val="16"/>
                <w:highlight w:val="white"/>
              </w:rPr>
              <w:t xml:space="preserve">Fase de agenda pública y diagnóstico plan maestro de bibliotecas, Investigación </w:t>
            </w:r>
          </w:p>
          <w:p w14:paraId="69BD2259" w14:textId="77777777" w:rsidR="009B6613" w:rsidRPr="007946DE" w:rsidRDefault="00FF51FF">
            <w:pPr>
              <w:pBdr>
                <w:top w:val="nil"/>
                <w:left w:val="nil"/>
                <w:bottom w:val="nil"/>
                <w:right w:val="nil"/>
                <w:between w:val="nil"/>
              </w:pBdr>
              <w:spacing w:line="276" w:lineRule="auto"/>
              <w:ind w:left="283" w:right="-30"/>
              <w:rPr>
                <w:b/>
                <w:sz w:val="16"/>
                <w:szCs w:val="16"/>
                <w:highlight w:val="white"/>
              </w:rPr>
            </w:pPr>
            <w:r w:rsidRPr="007946DE">
              <w:rPr>
                <w:b/>
                <w:sz w:val="16"/>
                <w:szCs w:val="16"/>
                <w:highlight w:val="white"/>
              </w:rPr>
              <w:t>Costo: $367.760.706</w:t>
            </w:r>
          </w:p>
          <w:p w14:paraId="17DB97F6" w14:textId="77777777" w:rsidR="009B6613" w:rsidRPr="007946DE" w:rsidRDefault="00FF51FF">
            <w:pPr>
              <w:numPr>
                <w:ilvl w:val="0"/>
                <w:numId w:val="1"/>
              </w:numPr>
              <w:pBdr>
                <w:top w:val="nil"/>
                <w:left w:val="nil"/>
                <w:bottom w:val="nil"/>
                <w:right w:val="nil"/>
                <w:between w:val="nil"/>
              </w:pBdr>
              <w:spacing w:line="276" w:lineRule="auto"/>
              <w:ind w:right="-30"/>
              <w:rPr>
                <w:sz w:val="16"/>
                <w:szCs w:val="16"/>
                <w:highlight w:val="white"/>
              </w:rPr>
            </w:pPr>
            <w:r w:rsidRPr="007946DE">
              <w:rPr>
                <w:sz w:val="16"/>
                <w:szCs w:val="16"/>
                <w:highlight w:val="white"/>
              </w:rPr>
              <w:t xml:space="preserve">Formulación de la política </w:t>
            </w:r>
          </w:p>
          <w:p w14:paraId="5E6173DC" w14:textId="77777777" w:rsidR="009B6613" w:rsidRPr="007946DE" w:rsidRDefault="00FF51FF">
            <w:pPr>
              <w:pBdr>
                <w:top w:val="nil"/>
                <w:left w:val="nil"/>
                <w:bottom w:val="nil"/>
                <w:right w:val="nil"/>
                <w:between w:val="nil"/>
              </w:pBdr>
              <w:spacing w:line="276" w:lineRule="auto"/>
              <w:ind w:left="283" w:right="-30"/>
              <w:rPr>
                <w:b/>
                <w:sz w:val="16"/>
                <w:szCs w:val="16"/>
              </w:rPr>
            </w:pPr>
            <w:r w:rsidRPr="007946DE">
              <w:rPr>
                <w:b/>
                <w:sz w:val="16"/>
                <w:szCs w:val="16"/>
                <w:highlight w:val="white"/>
              </w:rPr>
              <w:t>Costo: $</w:t>
            </w:r>
            <w:r w:rsidRPr="007946DE">
              <w:rPr>
                <w:sz w:val="28"/>
                <w:szCs w:val="28"/>
              </w:rPr>
              <w:t xml:space="preserve"> </w:t>
            </w:r>
            <w:r w:rsidRPr="007946DE">
              <w:rPr>
                <w:b/>
                <w:sz w:val="16"/>
                <w:szCs w:val="16"/>
              </w:rPr>
              <w:t>656.283.454</w:t>
            </w:r>
          </w:p>
          <w:p w14:paraId="5BA6A14D" w14:textId="77777777" w:rsidR="009B6613" w:rsidRPr="007946DE" w:rsidRDefault="00FF51FF">
            <w:pPr>
              <w:numPr>
                <w:ilvl w:val="0"/>
                <w:numId w:val="1"/>
              </w:numPr>
              <w:pBdr>
                <w:top w:val="nil"/>
                <w:left w:val="nil"/>
                <w:bottom w:val="nil"/>
                <w:right w:val="nil"/>
                <w:between w:val="nil"/>
              </w:pBdr>
              <w:spacing w:line="276" w:lineRule="auto"/>
              <w:ind w:right="-30"/>
              <w:rPr>
                <w:sz w:val="16"/>
                <w:szCs w:val="16"/>
                <w:highlight w:val="white"/>
              </w:rPr>
            </w:pPr>
            <w:r w:rsidRPr="007946DE">
              <w:rPr>
                <w:sz w:val="16"/>
                <w:szCs w:val="16"/>
                <w:highlight w:val="white"/>
              </w:rPr>
              <w:t>Implementación, seguimiento y evaluación.</w:t>
            </w:r>
          </w:p>
          <w:p w14:paraId="2286F3C5" w14:textId="064A94E6" w:rsidR="009B6613" w:rsidRPr="007946DE" w:rsidRDefault="00FF51FF">
            <w:pPr>
              <w:pBdr>
                <w:top w:val="nil"/>
                <w:left w:val="nil"/>
                <w:bottom w:val="nil"/>
                <w:right w:val="nil"/>
                <w:between w:val="nil"/>
              </w:pBdr>
              <w:spacing w:line="276" w:lineRule="auto"/>
              <w:ind w:left="283" w:right="-30"/>
              <w:rPr>
                <w:b/>
                <w:sz w:val="16"/>
                <w:szCs w:val="16"/>
              </w:rPr>
            </w:pPr>
            <w:r w:rsidRPr="007946DE">
              <w:rPr>
                <w:b/>
                <w:sz w:val="16"/>
                <w:szCs w:val="16"/>
                <w:highlight w:val="white"/>
              </w:rPr>
              <w:t xml:space="preserve">Costo: $ </w:t>
            </w:r>
            <w:r w:rsidR="00B40BC9" w:rsidRPr="007946DE">
              <w:rPr>
                <w:b/>
                <w:sz w:val="16"/>
                <w:szCs w:val="16"/>
              </w:rPr>
              <w:t>18.476.166.777</w:t>
            </w:r>
            <w:r w:rsidRPr="007946DE">
              <w:rPr>
                <w:b/>
                <w:sz w:val="16"/>
                <w:szCs w:val="16"/>
              </w:rPr>
              <w:t xml:space="preserve"> </w:t>
            </w:r>
          </w:p>
          <w:p w14:paraId="2E429C84" w14:textId="77777777" w:rsidR="009B6613" w:rsidRPr="007946DE" w:rsidRDefault="009B6613">
            <w:pPr>
              <w:pBdr>
                <w:top w:val="nil"/>
                <w:left w:val="nil"/>
                <w:bottom w:val="nil"/>
                <w:right w:val="nil"/>
                <w:between w:val="nil"/>
              </w:pBdr>
              <w:spacing w:line="276" w:lineRule="auto"/>
              <w:ind w:left="283" w:right="-30"/>
              <w:rPr>
                <w:b/>
                <w:sz w:val="16"/>
                <w:szCs w:val="16"/>
                <w:highlight w:val="white"/>
              </w:rPr>
            </w:pPr>
          </w:p>
          <w:p w14:paraId="4C7B4686" w14:textId="77777777" w:rsidR="009B6613" w:rsidRPr="007946DE" w:rsidRDefault="009B6613">
            <w:pPr>
              <w:pBdr>
                <w:top w:val="nil"/>
                <w:left w:val="nil"/>
                <w:bottom w:val="nil"/>
                <w:right w:val="nil"/>
                <w:between w:val="nil"/>
              </w:pBdr>
              <w:spacing w:line="276" w:lineRule="auto"/>
              <w:ind w:left="283" w:right="-30"/>
              <w:rPr>
                <w:sz w:val="16"/>
                <w:szCs w:val="16"/>
                <w:highlight w:val="white"/>
              </w:rPr>
            </w:pPr>
          </w:p>
        </w:tc>
      </w:tr>
    </w:tbl>
    <w:p w14:paraId="23DA60DE" w14:textId="77777777" w:rsidR="009B6613" w:rsidRPr="007946DE" w:rsidRDefault="009B6613">
      <w:pPr>
        <w:pBdr>
          <w:top w:val="nil"/>
          <w:left w:val="nil"/>
          <w:bottom w:val="nil"/>
          <w:right w:val="nil"/>
          <w:between w:val="nil"/>
        </w:pBdr>
        <w:spacing w:line="276" w:lineRule="auto"/>
        <w:ind w:left="792"/>
        <w:jc w:val="both"/>
        <w:rPr>
          <w:b/>
          <w:sz w:val="20"/>
          <w:szCs w:val="20"/>
          <w:highlight w:val="yellow"/>
        </w:rPr>
      </w:pPr>
    </w:p>
    <w:p w14:paraId="0BC2F4E6" w14:textId="77777777" w:rsidR="009B6613" w:rsidRPr="007946DE" w:rsidRDefault="00FF51FF">
      <w:pPr>
        <w:pBdr>
          <w:top w:val="nil"/>
          <w:left w:val="nil"/>
          <w:bottom w:val="nil"/>
          <w:right w:val="nil"/>
          <w:between w:val="nil"/>
        </w:pBdr>
        <w:spacing w:line="276" w:lineRule="auto"/>
        <w:ind w:left="720"/>
        <w:jc w:val="both"/>
        <w:rPr>
          <w:sz w:val="20"/>
          <w:szCs w:val="20"/>
          <w:highlight w:val="white"/>
        </w:rPr>
      </w:pPr>
      <w:r w:rsidRPr="007946DE">
        <w:rPr>
          <w:b/>
          <w:sz w:val="20"/>
          <w:szCs w:val="20"/>
          <w:highlight w:val="white"/>
        </w:rPr>
        <w:t xml:space="preserve">Objetivo Específico 3: </w:t>
      </w:r>
      <w:r w:rsidRPr="007946DE">
        <w:rPr>
          <w:sz w:val="20"/>
          <w:szCs w:val="20"/>
          <w:highlight w:val="white"/>
        </w:rPr>
        <w:t>Transformar y enriquecer los imaginarios de los habitantes de Bogotá en torno a la lectura y la escritura y con ello promover su valor social</w:t>
      </w:r>
    </w:p>
    <w:p w14:paraId="5139E3A3" w14:textId="77777777" w:rsidR="009B6613" w:rsidRPr="007946DE" w:rsidRDefault="009B6613">
      <w:pPr>
        <w:pBdr>
          <w:top w:val="nil"/>
          <w:left w:val="nil"/>
          <w:bottom w:val="nil"/>
          <w:right w:val="nil"/>
          <w:between w:val="nil"/>
        </w:pBdr>
        <w:spacing w:line="276" w:lineRule="auto"/>
        <w:ind w:left="720"/>
        <w:jc w:val="both"/>
        <w:rPr>
          <w:b/>
          <w:sz w:val="20"/>
          <w:szCs w:val="20"/>
          <w:highlight w:val="white"/>
        </w:rPr>
      </w:pPr>
    </w:p>
    <w:tbl>
      <w:tblPr>
        <w:tblStyle w:val="ae"/>
        <w:tblW w:w="8445" w:type="dxa"/>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0"/>
        <w:gridCol w:w="4155"/>
      </w:tblGrid>
      <w:tr w:rsidR="007946DE" w:rsidRPr="007946DE" w14:paraId="249EAE85" w14:textId="77777777">
        <w:tc>
          <w:tcPr>
            <w:tcW w:w="4290" w:type="dxa"/>
          </w:tcPr>
          <w:p w14:paraId="34DEB404"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Producto: Eventos de promoción social del libro</w:t>
            </w:r>
          </w:p>
        </w:tc>
        <w:tc>
          <w:tcPr>
            <w:tcW w:w="4155" w:type="dxa"/>
          </w:tcPr>
          <w:p w14:paraId="5EACC216" w14:textId="77777777" w:rsidR="009B6613" w:rsidRPr="007946DE" w:rsidRDefault="00FF51FF">
            <w:pPr>
              <w:pBdr>
                <w:top w:val="nil"/>
                <w:left w:val="nil"/>
                <w:bottom w:val="nil"/>
                <w:right w:val="nil"/>
                <w:between w:val="nil"/>
              </w:pBdr>
              <w:spacing w:line="276" w:lineRule="auto"/>
              <w:ind w:right="876"/>
              <w:jc w:val="both"/>
              <w:rPr>
                <w:b/>
                <w:sz w:val="16"/>
                <w:szCs w:val="16"/>
              </w:rPr>
            </w:pPr>
            <w:r w:rsidRPr="007946DE">
              <w:rPr>
                <w:b/>
                <w:sz w:val="16"/>
                <w:szCs w:val="16"/>
              </w:rPr>
              <w:t>Actividad</w:t>
            </w:r>
          </w:p>
        </w:tc>
      </w:tr>
      <w:tr w:rsidR="009B6613" w:rsidRPr="007946DE" w14:paraId="2928F016" w14:textId="77777777">
        <w:tc>
          <w:tcPr>
            <w:tcW w:w="4290" w:type="dxa"/>
          </w:tcPr>
          <w:p w14:paraId="7699E6B3" w14:textId="77777777" w:rsidR="009B6613" w:rsidRPr="007946DE" w:rsidRDefault="00FF51FF">
            <w:pPr>
              <w:pBdr>
                <w:top w:val="nil"/>
                <w:left w:val="nil"/>
                <w:bottom w:val="nil"/>
                <w:right w:val="nil"/>
                <w:between w:val="nil"/>
              </w:pBdr>
              <w:spacing w:line="276" w:lineRule="auto"/>
              <w:jc w:val="both"/>
              <w:rPr>
                <w:b/>
                <w:sz w:val="16"/>
                <w:szCs w:val="16"/>
              </w:rPr>
            </w:pPr>
            <w:r w:rsidRPr="007946DE">
              <w:rPr>
                <w:sz w:val="16"/>
                <w:szCs w:val="16"/>
              </w:rPr>
              <w:t>Servicio de promoción de actividades culturales</w:t>
            </w:r>
          </w:p>
          <w:p w14:paraId="09345EB0"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 xml:space="preserve">Medido a través de: </w:t>
            </w:r>
          </w:p>
          <w:p w14:paraId="39212A94" w14:textId="77777777" w:rsidR="009B6613" w:rsidRPr="007946DE" w:rsidRDefault="00FF51FF">
            <w:pPr>
              <w:pBdr>
                <w:top w:val="nil"/>
                <w:left w:val="nil"/>
                <w:bottom w:val="nil"/>
                <w:right w:val="nil"/>
                <w:between w:val="nil"/>
              </w:pBdr>
              <w:spacing w:line="276" w:lineRule="auto"/>
              <w:jc w:val="both"/>
              <w:rPr>
                <w:b/>
                <w:strike/>
                <w:sz w:val="16"/>
                <w:szCs w:val="16"/>
              </w:rPr>
            </w:pPr>
            <w:r w:rsidRPr="007946DE">
              <w:rPr>
                <w:sz w:val="16"/>
                <w:szCs w:val="16"/>
              </w:rPr>
              <w:t>Asistentes a eventos de ciudad que promueven el valor social del libro</w:t>
            </w:r>
          </w:p>
          <w:p w14:paraId="486B42C9"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Cantidad:159.659=</w:t>
            </w:r>
          </w:p>
          <w:p w14:paraId="55EDFCC0" w14:textId="0D9775DF"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Costo: $ 1.</w:t>
            </w:r>
            <w:r w:rsidR="00246CA5" w:rsidRPr="007946DE">
              <w:rPr>
                <w:b/>
                <w:sz w:val="16"/>
                <w:szCs w:val="16"/>
              </w:rPr>
              <w:t>2</w:t>
            </w:r>
            <w:r w:rsidRPr="007946DE">
              <w:rPr>
                <w:b/>
                <w:sz w:val="16"/>
                <w:szCs w:val="16"/>
              </w:rPr>
              <w:t>73.360.000=</w:t>
            </w:r>
          </w:p>
        </w:tc>
        <w:tc>
          <w:tcPr>
            <w:tcW w:w="4155" w:type="dxa"/>
          </w:tcPr>
          <w:p w14:paraId="26062286" w14:textId="77777777" w:rsidR="009B6613" w:rsidRPr="007946DE" w:rsidRDefault="00FF51FF">
            <w:pPr>
              <w:pBdr>
                <w:top w:val="nil"/>
                <w:left w:val="nil"/>
                <w:bottom w:val="nil"/>
                <w:right w:val="nil"/>
                <w:between w:val="nil"/>
              </w:pBdr>
              <w:spacing w:line="276" w:lineRule="auto"/>
              <w:ind w:right="-15"/>
              <w:jc w:val="both"/>
              <w:rPr>
                <w:sz w:val="16"/>
                <w:szCs w:val="16"/>
              </w:rPr>
            </w:pPr>
            <w:r w:rsidRPr="007946DE">
              <w:rPr>
                <w:sz w:val="16"/>
                <w:szCs w:val="16"/>
              </w:rPr>
              <w:t xml:space="preserve">Diseñar, ejecutar y apoyar eventos y estrategias que promuevan el valor social de la lectura, la escritura y el libro y que contribuyan a cambiar los imaginarios asociados a estas prácticas </w:t>
            </w:r>
          </w:p>
          <w:p w14:paraId="5467412D" w14:textId="3DC375BE" w:rsidR="009B6613" w:rsidRPr="007946DE" w:rsidRDefault="00FF51FF">
            <w:pPr>
              <w:pBdr>
                <w:top w:val="nil"/>
                <w:left w:val="nil"/>
                <w:bottom w:val="nil"/>
                <w:right w:val="nil"/>
                <w:between w:val="nil"/>
              </w:pBdr>
              <w:spacing w:line="276" w:lineRule="auto"/>
              <w:ind w:right="876"/>
              <w:jc w:val="both"/>
              <w:rPr>
                <w:b/>
                <w:sz w:val="16"/>
                <w:szCs w:val="16"/>
              </w:rPr>
            </w:pPr>
            <w:r w:rsidRPr="007946DE">
              <w:rPr>
                <w:b/>
                <w:sz w:val="16"/>
                <w:szCs w:val="16"/>
              </w:rPr>
              <w:t>Costo: $    1.</w:t>
            </w:r>
            <w:r w:rsidR="00837A32" w:rsidRPr="007946DE">
              <w:rPr>
                <w:b/>
                <w:sz w:val="16"/>
                <w:szCs w:val="16"/>
              </w:rPr>
              <w:t>2</w:t>
            </w:r>
            <w:r w:rsidRPr="007946DE">
              <w:rPr>
                <w:b/>
                <w:sz w:val="16"/>
                <w:szCs w:val="16"/>
              </w:rPr>
              <w:t>73.360.000=</w:t>
            </w:r>
          </w:p>
          <w:p w14:paraId="183C34AA" w14:textId="77777777" w:rsidR="009B6613" w:rsidRPr="007946DE" w:rsidRDefault="00FF51FF">
            <w:pPr>
              <w:pBdr>
                <w:top w:val="nil"/>
                <w:left w:val="nil"/>
                <w:bottom w:val="nil"/>
                <w:right w:val="nil"/>
                <w:between w:val="nil"/>
              </w:pBdr>
              <w:spacing w:line="276" w:lineRule="auto"/>
              <w:ind w:right="876"/>
              <w:jc w:val="both"/>
              <w:rPr>
                <w:b/>
                <w:sz w:val="16"/>
                <w:szCs w:val="16"/>
              </w:rPr>
            </w:pPr>
            <w:r w:rsidRPr="007946DE">
              <w:rPr>
                <w:b/>
                <w:sz w:val="16"/>
                <w:szCs w:val="16"/>
              </w:rPr>
              <w:t>Etapa:</w:t>
            </w:r>
          </w:p>
          <w:p w14:paraId="58BD2503" w14:textId="77777777" w:rsidR="009B6613" w:rsidRPr="007946DE" w:rsidRDefault="00FF51FF">
            <w:pPr>
              <w:pBdr>
                <w:top w:val="nil"/>
                <w:left w:val="nil"/>
                <w:bottom w:val="nil"/>
                <w:right w:val="nil"/>
                <w:between w:val="nil"/>
              </w:pBdr>
              <w:spacing w:line="276" w:lineRule="auto"/>
              <w:ind w:right="876"/>
              <w:jc w:val="both"/>
              <w:rPr>
                <w:b/>
                <w:sz w:val="16"/>
                <w:szCs w:val="16"/>
              </w:rPr>
            </w:pPr>
            <w:r w:rsidRPr="007946DE">
              <w:rPr>
                <w:b/>
                <w:sz w:val="16"/>
                <w:szCs w:val="16"/>
              </w:rPr>
              <w:t>Ruta Crítica:</w:t>
            </w:r>
          </w:p>
          <w:p w14:paraId="6B41DA53" w14:textId="77777777" w:rsidR="009B6613" w:rsidRPr="007946DE" w:rsidRDefault="009B6613">
            <w:pPr>
              <w:pBdr>
                <w:top w:val="nil"/>
                <w:left w:val="nil"/>
                <w:bottom w:val="nil"/>
                <w:right w:val="nil"/>
                <w:between w:val="nil"/>
              </w:pBdr>
              <w:spacing w:line="276" w:lineRule="auto"/>
              <w:ind w:right="876"/>
              <w:jc w:val="both"/>
              <w:rPr>
                <w:b/>
                <w:sz w:val="16"/>
                <w:szCs w:val="16"/>
              </w:rPr>
            </w:pPr>
          </w:p>
          <w:p w14:paraId="5861941E" w14:textId="77777777" w:rsidR="009B6613" w:rsidRPr="007946DE" w:rsidRDefault="00FF51FF">
            <w:pPr>
              <w:numPr>
                <w:ilvl w:val="0"/>
                <w:numId w:val="15"/>
              </w:numPr>
              <w:pBdr>
                <w:top w:val="nil"/>
                <w:left w:val="nil"/>
                <w:bottom w:val="nil"/>
                <w:right w:val="nil"/>
                <w:between w:val="nil"/>
              </w:pBdr>
              <w:spacing w:line="276" w:lineRule="auto"/>
              <w:ind w:right="-15"/>
              <w:jc w:val="both"/>
              <w:rPr>
                <w:sz w:val="16"/>
                <w:szCs w:val="16"/>
              </w:rPr>
            </w:pPr>
            <w:r w:rsidRPr="007946DE">
              <w:rPr>
                <w:sz w:val="16"/>
                <w:szCs w:val="16"/>
              </w:rPr>
              <w:t>Realización de eventos Distritales de gran formato que fomenten la lectura y la apropiación social del libro (Bogotá en 100 Palabras, efemérides y otras iniciativas de eventos de ciudad)</w:t>
            </w:r>
          </w:p>
          <w:p w14:paraId="327C2761" w14:textId="77777777" w:rsidR="009B6613" w:rsidRPr="007946DE" w:rsidRDefault="00FF51FF">
            <w:pPr>
              <w:numPr>
                <w:ilvl w:val="0"/>
                <w:numId w:val="15"/>
              </w:numPr>
              <w:pBdr>
                <w:top w:val="nil"/>
                <w:left w:val="nil"/>
                <w:bottom w:val="nil"/>
                <w:right w:val="nil"/>
                <w:between w:val="nil"/>
              </w:pBdr>
              <w:spacing w:line="276" w:lineRule="auto"/>
              <w:ind w:right="-15"/>
              <w:jc w:val="both"/>
              <w:rPr>
                <w:sz w:val="16"/>
                <w:szCs w:val="16"/>
              </w:rPr>
            </w:pPr>
            <w:r w:rsidRPr="007946DE">
              <w:rPr>
                <w:sz w:val="16"/>
                <w:szCs w:val="16"/>
              </w:rPr>
              <w:t>Diseño e implementación de una estrategia de articulación institucional que permita el desarrollo de espacios de valoración social del libro en la ciudad logrando la cercanía de los ciudadanos con la lectura, la escritura y la oralidad (</w:t>
            </w:r>
            <w:proofErr w:type="spellStart"/>
            <w:r w:rsidRPr="007946DE">
              <w:rPr>
                <w:sz w:val="16"/>
                <w:szCs w:val="16"/>
              </w:rPr>
              <w:t>FilBO</w:t>
            </w:r>
            <w:proofErr w:type="spellEnd"/>
            <w:r w:rsidRPr="007946DE">
              <w:rPr>
                <w:sz w:val="16"/>
                <w:szCs w:val="16"/>
              </w:rPr>
              <w:t>, Feria de Libreros Populares, Parque de la 93, septiembre literario y otras iniciativas no directamente organizadas por la DLB pero en las que ésta da un apoyo)</w:t>
            </w:r>
          </w:p>
          <w:p w14:paraId="5FFF7DF7" w14:textId="77777777" w:rsidR="009B6613" w:rsidRPr="007946DE" w:rsidRDefault="00FF51FF">
            <w:pPr>
              <w:numPr>
                <w:ilvl w:val="0"/>
                <w:numId w:val="15"/>
              </w:numPr>
              <w:pBdr>
                <w:top w:val="nil"/>
                <w:left w:val="nil"/>
                <w:bottom w:val="nil"/>
                <w:right w:val="nil"/>
                <w:between w:val="nil"/>
              </w:pBdr>
              <w:spacing w:line="276" w:lineRule="auto"/>
              <w:ind w:right="-15"/>
              <w:jc w:val="both"/>
              <w:rPr>
                <w:sz w:val="16"/>
                <w:szCs w:val="16"/>
              </w:rPr>
            </w:pPr>
            <w:r w:rsidRPr="007946DE">
              <w:rPr>
                <w:sz w:val="16"/>
                <w:szCs w:val="16"/>
              </w:rPr>
              <w:t xml:space="preserve">Realizar una estrategia de circulación del </w:t>
            </w:r>
            <w:r w:rsidRPr="007946DE">
              <w:rPr>
                <w:sz w:val="16"/>
                <w:szCs w:val="16"/>
              </w:rPr>
              <w:lastRenderedPageBreak/>
              <w:t>conocimiento, saberes y prácticas de lectura, escritura y oralidad en la ciudad</w:t>
            </w:r>
          </w:p>
          <w:p w14:paraId="679062BE" w14:textId="77777777" w:rsidR="009B6613" w:rsidRPr="007946DE" w:rsidRDefault="00FF51FF">
            <w:pPr>
              <w:numPr>
                <w:ilvl w:val="0"/>
                <w:numId w:val="15"/>
              </w:numPr>
              <w:pBdr>
                <w:top w:val="nil"/>
                <w:left w:val="nil"/>
                <w:bottom w:val="nil"/>
                <w:right w:val="nil"/>
                <w:between w:val="nil"/>
              </w:pBdr>
              <w:spacing w:line="276" w:lineRule="auto"/>
              <w:ind w:right="-15"/>
              <w:jc w:val="both"/>
              <w:rPr>
                <w:sz w:val="16"/>
                <w:szCs w:val="16"/>
              </w:rPr>
            </w:pPr>
            <w:r w:rsidRPr="007946DE">
              <w:rPr>
                <w:sz w:val="16"/>
                <w:szCs w:val="16"/>
              </w:rPr>
              <w:t>Realizar campañas masivas que promuevan la participación ciudadana y el interés en el desarrollo de habilidades y capacidades de lectura y escritura en la ciudad</w:t>
            </w:r>
          </w:p>
        </w:tc>
      </w:tr>
    </w:tbl>
    <w:p w14:paraId="228F4666" w14:textId="77777777" w:rsidR="009B6613" w:rsidRPr="007946DE" w:rsidRDefault="009B6613">
      <w:pPr>
        <w:pBdr>
          <w:top w:val="nil"/>
          <w:left w:val="nil"/>
          <w:bottom w:val="nil"/>
          <w:right w:val="nil"/>
          <w:between w:val="nil"/>
        </w:pBdr>
        <w:spacing w:line="276" w:lineRule="auto"/>
        <w:jc w:val="both"/>
        <w:rPr>
          <w:b/>
          <w:sz w:val="20"/>
          <w:szCs w:val="20"/>
        </w:rPr>
      </w:pPr>
    </w:p>
    <w:p w14:paraId="6D8C78B0" w14:textId="77777777" w:rsidR="009B6613" w:rsidRPr="007946DE" w:rsidRDefault="00FF51FF">
      <w:pPr>
        <w:pBdr>
          <w:top w:val="nil"/>
          <w:left w:val="nil"/>
          <w:bottom w:val="nil"/>
          <w:right w:val="nil"/>
          <w:between w:val="nil"/>
        </w:pBdr>
        <w:spacing w:line="276" w:lineRule="auto"/>
        <w:ind w:left="792"/>
        <w:jc w:val="both"/>
        <w:rPr>
          <w:sz w:val="20"/>
          <w:szCs w:val="20"/>
        </w:rPr>
      </w:pPr>
      <w:r w:rsidRPr="007946DE">
        <w:rPr>
          <w:b/>
          <w:sz w:val="20"/>
          <w:szCs w:val="20"/>
        </w:rPr>
        <w:t xml:space="preserve">Actividad 1. </w:t>
      </w:r>
      <w:r w:rsidRPr="007946DE">
        <w:rPr>
          <w:sz w:val="20"/>
          <w:szCs w:val="20"/>
        </w:rPr>
        <w:t xml:space="preserve">Crear e implementar un Sistema Distrital de Bibliotecas que permita el fortalecimiento del programa </w:t>
      </w:r>
      <w:proofErr w:type="spellStart"/>
      <w:r w:rsidRPr="007946DE">
        <w:rPr>
          <w:sz w:val="20"/>
          <w:szCs w:val="20"/>
        </w:rPr>
        <w:t>BibloRed</w:t>
      </w:r>
      <w:proofErr w:type="spellEnd"/>
      <w:r w:rsidRPr="007946DE">
        <w:rPr>
          <w:sz w:val="20"/>
          <w:szCs w:val="20"/>
        </w:rPr>
        <w:t xml:space="preserve"> y su articulación con servicios bibliotecarios de distintas tipologías ofrecidos por bibliotecas universitarias, escolares, comunitarias y otras iniciativas ciudadanas de fomento de la lectura y la escritura.  </w:t>
      </w:r>
    </w:p>
    <w:p w14:paraId="40FEFCA3" w14:textId="77777777" w:rsidR="009B6613" w:rsidRPr="007946DE" w:rsidRDefault="009B6613">
      <w:pPr>
        <w:pBdr>
          <w:top w:val="nil"/>
          <w:left w:val="nil"/>
          <w:bottom w:val="nil"/>
          <w:right w:val="nil"/>
          <w:between w:val="nil"/>
        </w:pBdr>
        <w:spacing w:line="276" w:lineRule="auto"/>
        <w:ind w:left="792"/>
        <w:jc w:val="both"/>
        <w:rPr>
          <w:sz w:val="20"/>
          <w:szCs w:val="20"/>
        </w:rPr>
      </w:pPr>
    </w:p>
    <w:p w14:paraId="112EC712" w14:textId="77777777" w:rsidR="009B6613" w:rsidRPr="007946DE" w:rsidRDefault="00FF51FF">
      <w:pPr>
        <w:pBdr>
          <w:top w:val="nil"/>
          <w:left w:val="nil"/>
          <w:bottom w:val="nil"/>
          <w:right w:val="nil"/>
          <w:between w:val="nil"/>
        </w:pBdr>
        <w:spacing w:line="276" w:lineRule="auto"/>
        <w:ind w:left="792"/>
        <w:jc w:val="both"/>
        <w:rPr>
          <w:sz w:val="20"/>
          <w:szCs w:val="20"/>
        </w:rPr>
      </w:pPr>
      <w:r w:rsidRPr="007946DE">
        <w:rPr>
          <w:sz w:val="20"/>
          <w:szCs w:val="20"/>
        </w:rPr>
        <w:t xml:space="preserve">Actividad 1.1. Fortalecimiento y modernización de la Red de Bibliotecas Públicas de Bogotá - </w:t>
      </w:r>
      <w:proofErr w:type="spellStart"/>
      <w:r w:rsidRPr="007946DE">
        <w:rPr>
          <w:sz w:val="20"/>
          <w:szCs w:val="20"/>
        </w:rPr>
        <w:t>BibloRed</w:t>
      </w:r>
      <w:proofErr w:type="spellEnd"/>
      <w:r w:rsidRPr="007946DE">
        <w:rPr>
          <w:sz w:val="20"/>
          <w:szCs w:val="20"/>
        </w:rPr>
        <w:t>, con especial énfasis en la Escuela de Lectores y Formadores y la biblioteca digital de Bogotá.</w:t>
      </w:r>
    </w:p>
    <w:p w14:paraId="4A97A673" w14:textId="77777777" w:rsidR="009B6613" w:rsidRPr="007946DE" w:rsidRDefault="009B6613">
      <w:pPr>
        <w:pBdr>
          <w:top w:val="nil"/>
          <w:left w:val="nil"/>
          <w:bottom w:val="nil"/>
          <w:right w:val="nil"/>
          <w:between w:val="nil"/>
        </w:pBdr>
        <w:spacing w:line="276" w:lineRule="auto"/>
        <w:ind w:left="792"/>
        <w:jc w:val="both"/>
        <w:rPr>
          <w:b/>
          <w:sz w:val="20"/>
          <w:szCs w:val="20"/>
        </w:rPr>
      </w:pPr>
    </w:p>
    <w:tbl>
      <w:tblPr>
        <w:tblStyle w:val="af"/>
        <w:tblW w:w="841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462EEBE6" w14:textId="77777777">
        <w:trPr>
          <w:trHeight w:val="265"/>
          <w:jc w:val="right"/>
        </w:trPr>
        <w:tc>
          <w:tcPr>
            <w:tcW w:w="1815" w:type="dxa"/>
            <w:vAlign w:val="center"/>
          </w:tcPr>
          <w:p w14:paraId="36D96A5C" w14:textId="77777777" w:rsidR="009B6613" w:rsidRPr="007946DE" w:rsidRDefault="00FF51FF">
            <w:pPr>
              <w:pBdr>
                <w:top w:val="nil"/>
                <w:left w:val="nil"/>
                <w:bottom w:val="nil"/>
                <w:right w:val="nil"/>
                <w:between w:val="nil"/>
              </w:pBdr>
              <w:jc w:val="center"/>
              <w:rPr>
                <w:b/>
                <w:sz w:val="16"/>
                <w:szCs w:val="16"/>
              </w:rPr>
            </w:pPr>
            <w:r w:rsidRPr="007946DE">
              <w:rPr>
                <w:b/>
                <w:sz w:val="16"/>
                <w:szCs w:val="16"/>
              </w:rPr>
              <w:t>Periodo</w:t>
            </w:r>
          </w:p>
        </w:tc>
        <w:tc>
          <w:tcPr>
            <w:tcW w:w="2670" w:type="dxa"/>
            <w:vAlign w:val="center"/>
          </w:tcPr>
          <w:p w14:paraId="4DD22A6E" w14:textId="77777777" w:rsidR="009B6613" w:rsidRPr="007946DE" w:rsidRDefault="00FF51FF">
            <w:pPr>
              <w:pBdr>
                <w:top w:val="nil"/>
                <w:left w:val="nil"/>
                <w:bottom w:val="nil"/>
                <w:right w:val="nil"/>
                <w:between w:val="nil"/>
              </w:pBdr>
              <w:jc w:val="center"/>
              <w:rPr>
                <w:b/>
                <w:sz w:val="16"/>
                <w:szCs w:val="16"/>
              </w:rPr>
            </w:pPr>
            <w:r w:rsidRPr="007946DE">
              <w:rPr>
                <w:b/>
                <w:sz w:val="16"/>
                <w:szCs w:val="16"/>
              </w:rPr>
              <w:t>Servicios para ...</w:t>
            </w:r>
          </w:p>
        </w:tc>
        <w:tc>
          <w:tcPr>
            <w:tcW w:w="1806" w:type="dxa"/>
            <w:vAlign w:val="center"/>
          </w:tcPr>
          <w:p w14:paraId="12B2A417" w14:textId="77777777" w:rsidR="009B6613" w:rsidRPr="007946DE" w:rsidRDefault="00FF51FF">
            <w:pPr>
              <w:pBdr>
                <w:top w:val="nil"/>
                <w:left w:val="nil"/>
                <w:bottom w:val="nil"/>
                <w:right w:val="nil"/>
                <w:between w:val="nil"/>
              </w:pBdr>
              <w:jc w:val="center"/>
              <w:rPr>
                <w:b/>
                <w:sz w:val="16"/>
                <w:szCs w:val="16"/>
              </w:rPr>
            </w:pPr>
            <w:r w:rsidRPr="007946DE">
              <w:rPr>
                <w:b/>
                <w:sz w:val="16"/>
                <w:szCs w:val="16"/>
              </w:rPr>
              <w:t>Mano de obra</w:t>
            </w:r>
          </w:p>
        </w:tc>
        <w:tc>
          <w:tcPr>
            <w:tcW w:w="2126" w:type="dxa"/>
            <w:vAlign w:val="center"/>
          </w:tcPr>
          <w:p w14:paraId="6A4DCFEF" w14:textId="77777777" w:rsidR="009B6613" w:rsidRPr="007946DE" w:rsidRDefault="00FF51FF">
            <w:pPr>
              <w:pBdr>
                <w:top w:val="nil"/>
                <w:left w:val="nil"/>
                <w:bottom w:val="nil"/>
                <w:right w:val="nil"/>
                <w:between w:val="nil"/>
              </w:pBdr>
              <w:jc w:val="center"/>
              <w:rPr>
                <w:b/>
                <w:sz w:val="16"/>
                <w:szCs w:val="16"/>
              </w:rPr>
            </w:pPr>
            <w:r w:rsidRPr="007946DE">
              <w:rPr>
                <w:b/>
                <w:sz w:val="16"/>
                <w:szCs w:val="16"/>
              </w:rPr>
              <w:t>Maquinaria y equipo</w:t>
            </w:r>
          </w:p>
        </w:tc>
      </w:tr>
      <w:tr w:rsidR="007946DE" w:rsidRPr="007946DE" w14:paraId="50F9ABAF" w14:textId="77777777">
        <w:trPr>
          <w:trHeight w:val="360"/>
          <w:jc w:val="right"/>
        </w:trPr>
        <w:tc>
          <w:tcPr>
            <w:tcW w:w="1815" w:type="dxa"/>
            <w:vAlign w:val="center"/>
          </w:tcPr>
          <w:p w14:paraId="111CBBDC" w14:textId="77777777" w:rsidR="009B6613" w:rsidRPr="007946DE" w:rsidRDefault="00FF51FF">
            <w:pPr>
              <w:pBdr>
                <w:top w:val="nil"/>
                <w:left w:val="nil"/>
                <w:bottom w:val="nil"/>
                <w:right w:val="nil"/>
                <w:between w:val="nil"/>
              </w:pBdr>
              <w:jc w:val="center"/>
              <w:rPr>
                <w:sz w:val="16"/>
                <w:szCs w:val="16"/>
              </w:rPr>
            </w:pPr>
            <w:r w:rsidRPr="007946DE">
              <w:rPr>
                <w:sz w:val="16"/>
                <w:szCs w:val="16"/>
              </w:rPr>
              <w:t>0</w:t>
            </w:r>
          </w:p>
        </w:tc>
        <w:tc>
          <w:tcPr>
            <w:tcW w:w="2670" w:type="dxa"/>
            <w:vAlign w:val="center"/>
          </w:tcPr>
          <w:p w14:paraId="165FB094" w14:textId="77777777" w:rsidR="009B6613" w:rsidRPr="007946DE" w:rsidRDefault="00FF51FF">
            <w:pPr>
              <w:pBdr>
                <w:top w:val="nil"/>
                <w:left w:val="nil"/>
                <w:bottom w:val="nil"/>
                <w:right w:val="nil"/>
                <w:between w:val="nil"/>
              </w:pBdr>
              <w:jc w:val="center"/>
              <w:rPr>
                <w:sz w:val="16"/>
                <w:szCs w:val="16"/>
              </w:rPr>
            </w:pPr>
            <w:r w:rsidRPr="007946DE">
              <w:rPr>
                <w:sz w:val="16"/>
                <w:szCs w:val="16"/>
              </w:rPr>
              <w:t>17.548.261.847</w:t>
            </w:r>
          </w:p>
        </w:tc>
        <w:tc>
          <w:tcPr>
            <w:tcW w:w="1806" w:type="dxa"/>
            <w:vAlign w:val="center"/>
          </w:tcPr>
          <w:p w14:paraId="7005E672" w14:textId="77777777" w:rsidR="009B6613" w:rsidRPr="007946DE" w:rsidRDefault="009B6613">
            <w:pPr>
              <w:pBdr>
                <w:top w:val="nil"/>
                <w:left w:val="nil"/>
                <w:bottom w:val="nil"/>
                <w:right w:val="nil"/>
                <w:between w:val="nil"/>
              </w:pBdr>
              <w:jc w:val="center"/>
              <w:rPr>
                <w:sz w:val="16"/>
                <w:szCs w:val="16"/>
              </w:rPr>
            </w:pPr>
          </w:p>
        </w:tc>
        <w:tc>
          <w:tcPr>
            <w:tcW w:w="2126" w:type="dxa"/>
            <w:vAlign w:val="center"/>
          </w:tcPr>
          <w:p w14:paraId="2D668499" w14:textId="77777777" w:rsidR="009B6613" w:rsidRPr="007946DE" w:rsidRDefault="009B6613">
            <w:pPr>
              <w:pBdr>
                <w:top w:val="nil"/>
                <w:left w:val="nil"/>
                <w:bottom w:val="nil"/>
                <w:right w:val="nil"/>
                <w:between w:val="nil"/>
              </w:pBdr>
              <w:jc w:val="center"/>
              <w:rPr>
                <w:sz w:val="16"/>
                <w:szCs w:val="16"/>
              </w:rPr>
            </w:pPr>
          </w:p>
        </w:tc>
      </w:tr>
      <w:tr w:rsidR="007946DE" w:rsidRPr="007946DE" w14:paraId="25B6E5A3" w14:textId="77777777">
        <w:trPr>
          <w:jc w:val="right"/>
        </w:trPr>
        <w:tc>
          <w:tcPr>
            <w:tcW w:w="1815" w:type="dxa"/>
            <w:vAlign w:val="center"/>
          </w:tcPr>
          <w:p w14:paraId="153C4B11" w14:textId="77777777" w:rsidR="009B6613" w:rsidRPr="007946DE" w:rsidRDefault="00FF51FF">
            <w:pPr>
              <w:pBdr>
                <w:top w:val="nil"/>
                <w:left w:val="nil"/>
                <w:bottom w:val="nil"/>
                <w:right w:val="nil"/>
                <w:between w:val="nil"/>
              </w:pBdr>
              <w:jc w:val="center"/>
              <w:rPr>
                <w:sz w:val="16"/>
                <w:szCs w:val="16"/>
              </w:rPr>
            </w:pPr>
            <w:r w:rsidRPr="007946DE">
              <w:rPr>
                <w:sz w:val="16"/>
                <w:szCs w:val="16"/>
              </w:rPr>
              <w:t>1</w:t>
            </w:r>
          </w:p>
        </w:tc>
        <w:tc>
          <w:tcPr>
            <w:tcW w:w="2670" w:type="dxa"/>
            <w:vAlign w:val="center"/>
          </w:tcPr>
          <w:p w14:paraId="451893A2" w14:textId="77777777" w:rsidR="009B6613" w:rsidRPr="007946DE" w:rsidRDefault="00FF51FF">
            <w:pPr>
              <w:pBdr>
                <w:top w:val="nil"/>
                <w:left w:val="nil"/>
                <w:bottom w:val="nil"/>
                <w:right w:val="nil"/>
                <w:between w:val="nil"/>
              </w:pBdr>
              <w:jc w:val="center"/>
              <w:rPr>
                <w:sz w:val="16"/>
                <w:szCs w:val="16"/>
              </w:rPr>
            </w:pPr>
            <w:r w:rsidRPr="007946DE">
              <w:rPr>
                <w:sz w:val="16"/>
                <w:szCs w:val="16"/>
              </w:rPr>
              <w:t>32.125.224.919</w:t>
            </w:r>
          </w:p>
        </w:tc>
        <w:tc>
          <w:tcPr>
            <w:tcW w:w="1806" w:type="dxa"/>
            <w:vAlign w:val="center"/>
          </w:tcPr>
          <w:p w14:paraId="5AE47A21" w14:textId="77777777" w:rsidR="009B6613" w:rsidRPr="007946DE" w:rsidRDefault="009B6613">
            <w:pPr>
              <w:pBdr>
                <w:top w:val="nil"/>
                <w:left w:val="nil"/>
                <w:bottom w:val="nil"/>
                <w:right w:val="nil"/>
                <w:between w:val="nil"/>
              </w:pBdr>
              <w:jc w:val="center"/>
              <w:rPr>
                <w:sz w:val="16"/>
                <w:szCs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2E1A62" w14:textId="77777777" w:rsidR="009B6613" w:rsidRPr="007946DE" w:rsidRDefault="009B6613">
            <w:pPr>
              <w:pBdr>
                <w:top w:val="nil"/>
                <w:left w:val="nil"/>
                <w:bottom w:val="nil"/>
                <w:right w:val="nil"/>
                <w:between w:val="nil"/>
              </w:pBdr>
              <w:jc w:val="center"/>
              <w:rPr>
                <w:sz w:val="16"/>
                <w:szCs w:val="16"/>
              </w:rPr>
            </w:pPr>
          </w:p>
        </w:tc>
      </w:tr>
      <w:tr w:rsidR="007946DE" w:rsidRPr="007946DE" w14:paraId="50895E7F" w14:textId="77777777">
        <w:trPr>
          <w:trHeight w:val="15"/>
          <w:jc w:val="right"/>
        </w:trPr>
        <w:tc>
          <w:tcPr>
            <w:tcW w:w="1815" w:type="dxa"/>
            <w:vAlign w:val="center"/>
          </w:tcPr>
          <w:p w14:paraId="7494755B" w14:textId="77777777" w:rsidR="009B6613" w:rsidRPr="007946DE" w:rsidRDefault="00FF51FF">
            <w:pPr>
              <w:pBdr>
                <w:top w:val="nil"/>
                <w:left w:val="nil"/>
                <w:bottom w:val="nil"/>
                <w:right w:val="nil"/>
                <w:between w:val="nil"/>
              </w:pBdr>
              <w:jc w:val="center"/>
              <w:rPr>
                <w:sz w:val="16"/>
                <w:szCs w:val="16"/>
              </w:rPr>
            </w:pPr>
            <w:r w:rsidRPr="007946DE">
              <w:rPr>
                <w:sz w:val="16"/>
                <w:szCs w:val="16"/>
              </w:rPr>
              <w:t>2</w:t>
            </w:r>
          </w:p>
        </w:tc>
        <w:tc>
          <w:tcPr>
            <w:tcW w:w="2670" w:type="dxa"/>
            <w:vAlign w:val="center"/>
          </w:tcPr>
          <w:p w14:paraId="7E670769" w14:textId="77777777" w:rsidR="009B6613" w:rsidRPr="007946DE" w:rsidRDefault="00FF51FF">
            <w:pPr>
              <w:pBdr>
                <w:top w:val="nil"/>
                <w:left w:val="nil"/>
                <w:bottom w:val="nil"/>
                <w:right w:val="nil"/>
                <w:between w:val="nil"/>
              </w:pBdr>
              <w:jc w:val="center"/>
              <w:rPr>
                <w:sz w:val="16"/>
                <w:szCs w:val="16"/>
              </w:rPr>
            </w:pPr>
            <w:r w:rsidRPr="007946DE">
              <w:rPr>
                <w:sz w:val="16"/>
                <w:szCs w:val="16"/>
              </w:rPr>
              <w:t>37.014.126.959</w:t>
            </w:r>
          </w:p>
        </w:tc>
        <w:tc>
          <w:tcPr>
            <w:tcW w:w="1806" w:type="dxa"/>
            <w:vAlign w:val="center"/>
          </w:tcPr>
          <w:p w14:paraId="519441F4" w14:textId="77777777" w:rsidR="009B6613" w:rsidRPr="007946DE" w:rsidRDefault="009B6613">
            <w:pPr>
              <w:pBdr>
                <w:top w:val="nil"/>
                <w:left w:val="nil"/>
                <w:bottom w:val="nil"/>
                <w:right w:val="nil"/>
                <w:between w:val="nil"/>
              </w:pBdr>
              <w:jc w:val="center"/>
              <w:rPr>
                <w:sz w:val="16"/>
                <w:szCs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B2FC64" w14:textId="77777777" w:rsidR="009B6613" w:rsidRPr="007946DE" w:rsidRDefault="009B6613">
            <w:pPr>
              <w:pBdr>
                <w:top w:val="nil"/>
                <w:left w:val="nil"/>
                <w:bottom w:val="nil"/>
                <w:right w:val="nil"/>
                <w:between w:val="nil"/>
              </w:pBdr>
              <w:jc w:val="center"/>
              <w:rPr>
                <w:sz w:val="16"/>
                <w:szCs w:val="16"/>
              </w:rPr>
            </w:pPr>
          </w:p>
        </w:tc>
      </w:tr>
      <w:tr w:rsidR="007946DE" w:rsidRPr="007946DE" w14:paraId="194D7C45" w14:textId="77777777">
        <w:trPr>
          <w:trHeight w:val="28"/>
          <w:jc w:val="right"/>
        </w:trPr>
        <w:tc>
          <w:tcPr>
            <w:tcW w:w="1815" w:type="dxa"/>
            <w:vAlign w:val="center"/>
          </w:tcPr>
          <w:p w14:paraId="40FB03A1" w14:textId="77777777" w:rsidR="009B6613" w:rsidRPr="007946DE" w:rsidRDefault="00FF51FF">
            <w:pPr>
              <w:pBdr>
                <w:top w:val="nil"/>
                <w:left w:val="nil"/>
                <w:bottom w:val="nil"/>
                <w:right w:val="nil"/>
                <w:between w:val="nil"/>
              </w:pBdr>
              <w:jc w:val="center"/>
              <w:rPr>
                <w:sz w:val="16"/>
                <w:szCs w:val="16"/>
              </w:rPr>
            </w:pPr>
            <w:r w:rsidRPr="007946DE">
              <w:rPr>
                <w:sz w:val="16"/>
                <w:szCs w:val="16"/>
              </w:rPr>
              <w:t>3</w:t>
            </w:r>
          </w:p>
        </w:tc>
        <w:tc>
          <w:tcPr>
            <w:tcW w:w="2670" w:type="dxa"/>
            <w:vAlign w:val="center"/>
          </w:tcPr>
          <w:p w14:paraId="78C71AFD" w14:textId="15F56649" w:rsidR="009B6613" w:rsidRPr="007946DE" w:rsidRDefault="00FF51FF">
            <w:pPr>
              <w:pBdr>
                <w:top w:val="nil"/>
                <w:left w:val="nil"/>
                <w:bottom w:val="nil"/>
                <w:right w:val="nil"/>
                <w:between w:val="nil"/>
              </w:pBdr>
              <w:jc w:val="center"/>
              <w:rPr>
                <w:sz w:val="16"/>
                <w:szCs w:val="16"/>
              </w:rPr>
            </w:pPr>
            <w:r w:rsidRPr="007946DE">
              <w:rPr>
                <w:sz w:val="16"/>
                <w:szCs w:val="16"/>
              </w:rPr>
              <w:t>43.521.696.571</w:t>
            </w:r>
          </w:p>
        </w:tc>
        <w:tc>
          <w:tcPr>
            <w:tcW w:w="1806" w:type="dxa"/>
            <w:vAlign w:val="center"/>
          </w:tcPr>
          <w:p w14:paraId="09636482" w14:textId="77777777" w:rsidR="009B6613" w:rsidRPr="007946DE" w:rsidRDefault="009B6613">
            <w:pPr>
              <w:pBdr>
                <w:top w:val="nil"/>
                <w:left w:val="nil"/>
                <w:bottom w:val="nil"/>
                <w:right w:val="nil"/>
                <w:between w:val="nil"/>
              </w:pBdr>
              <w:jc w:val="center"/>
              <w:rPr>
                <w:sz w:val="16"/>
                <w:szCs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1387CC" w14:textId="77777777" w:rsidR="009B6613" w:rsidRPr="007946DE" w:rsidRDefault="009B6613">
            <w:pPr>
              <w:pBdr>
                <w:top w:val="nil"/>
                <w:left w:val="nil"/>
                <w:bottom w:val="nil"/>
                <w:right w:val="nil"/>
                <w:between w:val="nil"/>
              </w:pBdr>
              <w:jc w:val="center"/>
              <w:rPr>
                <w:sz w:val="16"/>
                <w:szCs w:val="16"/>
              </w:rPr>
            </w:pPr>
          </w:p>
        </w:tc>
      </w:tr>
      <w:tr w:rsidR="007946DE" w:rsidRPr="007946DE" w14:paraId="4DF6F632" w14:textId="77777777">
        <w:trPr>
          <w:trHeight w:val="48"/>
          <w:jc w:val="right"/>
        </w:trPr>
        <w:tc>
          <w:tcPr>
            <w:tcW w:w="1815" w:type="dxa"/>
            <w:vAlign w:val="center"/>
          </w:tcPr>
          <w:p w14:paraId="4CA530C4" w14:textId="77777777" w:rsidR="009B6613" w:rsidRPr="007946DE" w:rsidRDefault="00FF51FF">
            <w:pPr>
              <w:pBdr>
                <w:top w:val="nil"/>
                <w:left w:val="nil"/>
                <w:bottom w:val="nil"/>
                <w:right w:val="nil"/>
                <w:between w:val="nil"/>
              </w:pBdr>
              <w:jc w:val="center"/>
              <w:rPr>
                <w:sz w:val="16"/>
                <w:szCs w:val="16"/>
              </w:rPr>
            </w:pPr>
            <w:r w:rsidRPr="007946DE">
              <w:rPr>
                <w:sz w:val="16"/>
                <w:szCs w:val="16"/>
              </w:rPr>
              <w:t>4</w:t>
            </w:r>
          </w:p>
        </w:tc>
        <w:tc>
          <w:tcPr>
            <w:tcW w:w="2670" w:type="dxa"/>
            <w:vAlign w:val="center"/>
          </w:tcPr>
          <w:p w14:paraId="784CB6E7" w14:textId="0ACE3A1B" w:rsidR="009B6613" w:rsidRPr="007946DE" w:rsidRDefault="00FF51FF">
            <w:pPr>
              <w:pBdr>
                <w:top w:val="nil"/>
                <w:left w:val="nil"/>
                <w:bottom w:val="nil"/>
                <w:right w:val="nil"/>
                <w:between w:val="nil"/>
              </w:pBdr>
              <w:jc w:val="center"/>
              <w:rPr>
                <w:sz w:val="16"/>
                <w:szCs w:val="16"/>
              </w:rPr>
            </w:pPr>
            <w:r w:rsidRPr="007946DE">
              <w:rPr>
                <w:sz w:val="16"/>
                <w:szCs w:val="16"/>
              </w:rPr>
              <w:t>51.</w:t>
            </w:r>
            <w:r w:rsidR="00246CA5" w:rsidRPr="007946DE">
              <w:rPr>
                <w:sz w:val="16"/>
                <w:szCs w:val="16"/>
              </w:rPr>
              <w:t>0</w:t>
            </w:r>
            <w:r w:rsidRPr="007946DE">
              <w:rPr>
                <w:sz w:val="16"/>
                <w:szCs w:val="16"/>
              </w:rPr>
              <w:t>33.079.000</w:t>
            </w:r>
          </w:p>
        </w:tc>
        <w:tc>
          <w:tcPr>
            <w:tcW w:w="1806" w:type="dxa"/>
            <w:vAlign w:val="center"/>
          </w:tcPr>
          <w:p w14:paraId="3211A4BE" w14:textId="77777777" w:rsidR="009B6613" w:rsidRPr="007946DE" w:rsidRDefault="009B6613">
            <w:pPr>
              <w:pBdr>
                <w:top w:val="nil"/>
                <w:left w:val="nil"/>
                <w:bottom w:val="nil"/>
                <w:right w:val="nil"/>
                <w:between w:val="nil"/>
              </w:pBdr>
              <w:jc w:val="center"/>
              <w:rPr>
                <w:sz w:val="16"/>
                <w:szCs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E9EB5B" w14:textId="77777777" w:rsidR="009B6613" w:rsidRPr="007946DE" w:rsidRDefault="009B6613">
            <w:pPr>
              <w:pBdr>
                <w:top w:val="nil"/>
                <w:left w:val="nil"/>
                <w:bottom w:val="nil"/>
                <w:right w:val="nil"/>
                <w:between w:val="nil"/>
              </w:pBdr>
              <w:jc w:val="center"/>
              <w:rPr>
                <w:sz w:val="16"/>
                <w:szCs w:val="16"/>
              </w:rPr>
            </w:pPr>
          </w:p>
        </w:tc>
      </w:tr>
      <w:tr w:rsidR="009B6613" w:rsidRPr="007946DE" w14:paraId="74EC2D18" w14:textId="77777777">
        <w:trPr>
          <w:jc w:val="right"/>
        </w:trPr>
        <w:tc>
          <w:tcPr>
            <w:tcW w:w="1815" w:type="dxa"/>
            <w:vAlign w:val="center"/>
          </w:tcPr>
          <w:p w14:paraId="164FCAD6" w14:textId="77777777" w:rsidR="009B6613" w:rsidRPr="007946DE" w:rsidRDefault="00FF51FF">
            <w:pPr>
              <w:pBdr>
                <w:top w:val="nil"/>
                <w:left w:val="nil"/>
                <w:bottom w:val="nil"/>
                <w:right w:val="nil"/>
                <w:between w:val="nil"/>
              </w:pBdr>
              <w:jc w:val="center"/>
              <w:rPr>
                <w:b/>
                <w:sz w:val="16"/>
                <w:szCs w:val="16"/>
              </w:rPr>
            </w:pPr>
            <w:r w:rsidRPr="007946DE">
              <w:rPr>
                <w:b/>
                <w:sz w:val="16"/>
                <w:szCs w:val="16"/>
              </w:rPr>
              <w:t>Total</w:t>
            </w:r>
          </w:p>
        </w:tc>
        <w:tc>
          <w:tcPr>
            <w:tcW w:w="2670" w:type="dxa"/>
            <w:vAlign w:val="center"/>
          </w:tcPr>
          <w:p w14:paraId="0E253216" w14:textId="1DB9F28B" w:rsidR="009B6613" w:rsidRPr="007946DE" w:rsidRDefault="00FF51FF">
            <w:pPr>
              <w:jc w:val="center"/>
              <w:rPr>
                <w:b/>
                <w:sz w:val="16"/>
                <w:szCs w:val="16"/>
              </w:rPr>
            </w:pPr>
            <w:r w:rsidRPr="007946DE">
              <w:rPr>
                <w:b/>
                <w:sz w:val="16"/>
                <w:szCs w:val="16"/>
              </w:rPr>
              <w:t>181.</w:t>
            </w:r>
            <w:r w:rsidR="00246CA5" w:rsidRPr="007946DE">
              <w:rPr>
                <w:b/>
                <w:sz w:val="16"/>
                <w:szCs w:val="16"/>
              </w:rPr>
              <w:t>2</w:t>
            </w:r>
            <w:r w:rsidRPr="007946DE">
              <w:rPr>
                <w:b/>
                <w:sz w:val="16"/>
                <w:szCs w:val="16"/>
              </w:rPr>
              <w:t>42.389.296</w:t>
            </w:r>
          </w:p>
        </w:tc>
        <w:tc>
          <w:tcPr>
            <w:tcW w:w="1806" w:type="dxa"/>
            <w:vAlign w:val="center"/>
          </w:tcPr>
          <w:p w14:paraId="43FF2E43" w14:textId="77777777" w:rsidR="009B6613" w:rsidRPr="007946DE" w:rsidRDefault="009B6613">
            <w:pPr>
              <w:pBdr>
                <w:top w:val="nil"/>
                <w:left w:val="nil"/>
                <w:bottom w:val="nil"/>
                <w:right w:val="nil"/>
                <w:between w:val="nil"/>
              </w:pBdr>
              <w:jc w:val="center"/>
              <w:rPr>
                <w:sz w:val="16"/>
                <w:szCs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9EA9FD" w14:textId="77777777" w:rsidR="009B6613" w:rsidRPr="007946DE" w:rsidRDefault="009B6613">
            <w:pPr>
              <w:pBdr>
                <w:top w:val="nil"/>
                <w:left w:val="nil"/>
                <w:bottom w:val="nil"/>
                <w:right w:val="nil"/>
                <w:between w:val="nil"/>
              </w:pBdr>
              <w:jc w:val="center"/>
              <w:rPr>
                <w:sz w:val="16"/>
                <w:szCs w:val="16"/>
              </w:rPr>
            </w:pPr>
          </w:p>
        </w:tc>
      </w:tr>
    </w:tbl>
    <w:p w14:paraId="238AD7EC" w14:textId="77777777" w:rsidR="009B6613" w:rsidRPr="007946DE" w:rsidRDefault="009B6613">
      <w:pPr>
        <w:pBdr>
          <w:top w:val="nil"/>
          <w:left w:val="nil"/>
          <w:bottom w:val="nil"/>
          <w:right w:val="nil"/>
          <w:between w:val="nil"/>
        </w:pBdr>
        <w:spacing w:line="276" w:lineRule="auto"/>
        <w:jc w:val="both"/>
        <w:rPr>
          <w:b/>
          <w:sz w:val="20"/>
          <w:szCs w:val="20"/>
        </w:rPr>
      </w:pPr>
    </w:p>
    <w:p w14:paraId="208A4949" w14:textId="77777777" w:rsidR="009B6613" w:rsidRPr="007946DE" w:rsidRDefault="00FF51FF">
      <w:pPr>
        <w:pBdr>
          <w:top w:val="nil"/>
          <w:left w:val="nil"/>
          <w:bottom w:val="nil"/>
          <w:right w:val="nil"/>
          <w:between w:val="nil"/>
        </w:pBdr>
        <w:spacing w:line="276" w:lineRule="auto"/>
        <w:ind w:left="792"/>
        <w:jc w:val="both"/>
        <w:rPr>
          <w:sz w:val="20"/>
          <w:szCs w:val="20"/>
        </w:rPr>
      </w:pPr>
      <w:r w:rsidRPr="007946DE">
        <w:rPr>
          <w:sz w:val="20"/>
          <w:szCs w:val="20"/>
        </w:rPr>
        <w:t xml:space="preserve">Actividad 1.2. Ejecución, seguimiento, control y apoyo en la operación de </w:t>
      </w:r>
      <w:proofErr w:type="spellStart"/>
      <w:r w:rsidRPr="007946DE">
        <w:rPr>
          <w:sz w:val="20"/>
          <w:szCs w:val="20"/>
        </w:rPr>
        <w:t>BibloRed</w:t>
      </w:r>
      <w:proofErr w:type="spellEnd"/>
      <w:r w:rsidRPr="007946DE">
        <w:rPr>
          <w:sz w:val="20"/>
          <w:szCs w:val="20"/>
        </w:rPr>
        <w:t xml:space="preserve"> y la gestión de la Dirección de Lectura y Bibliotecas para el diseño e implementación del Sistema Distrital de Bibliotecas (SDB) con todos sus componentes estratégicos, y con base en los lineamientos estratégicos de </w:t>
      </w:r>
      <w:proofErr w:type="spellStart"/>
      <w:r w:rsidRPr="007946DE">
        <w:rPr>
          <w:sz w:val="20"/>
          <w:szCs w:val="20"/>
        </w:rPr>
        <w:t>BibloRed</w:t>
      </w:r>
      <w:proofErr w:type="spellEnd"/>
      <w:r w:rsidRPr="007946DE">
        <w:rPr>
          <w:sz w:val="20"/>
          <w:szCs w:val="20"/>
        </w:rPr>
        <w:t>.</w:t>
      </w:r>
    </w:p>
    <w:p w14:paraId="742A331C" w14:textId="77777777" w:rsidR="009B6613" w:rsidRPr="007946DE" w:rsidRDefault="009B6613">
      <w:pPr>
        <w:pBdr>
          <w:top w:val="nil"/>
          <w:left w:val="nil"/>
          <w:bottom w:val="nil"/>
          <w:right w:val="nil"/>
          <w:between w:val="nil"/>
        </w:pBdr>
        <w:spacing w:line="276" w:lineRule="auto"/>
        <w:ind w:left="792"/>
        <w:jc w:val="both"/>
        <w:rPr>
          <w:b/>
          <w:sz w:val="20"/>
          <w:szCs w:val="20"/>
        </w:rPr>
      </w:pPr>
    </w:p>
    <w:tbl>
      <w:tblPr>
        <w:tblStyle w:val="af0"/>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2C0AC5A7" w14:textId="77777777">
        <w:tc>
          <w:tcPr>
            <w:tcW w:w="1815" w:type="dxa"/>
            <w:vAlign w:val="center"/>
          </w:tcPr>
          <w:p w14:paraId="11F79EDA"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2670" w:type="dxa"/>
            <w:vAlign w:val="center"/>
          </w:tcPr>
          <w:p w14:paraId="6395D767"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Gastos Imprevistos</w:t>
            </w:r>
          </w:p>
        </w:tc>
        <w:tc>
          <w:tcPr>
            <w:tcW w:w="1806" w:type="dxa"/>
            <w:vAlign w:val="center"/>
          </w:tcPr>
          <w:p w14:paraId="06756BD4"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Mano de obra</w:t>
            </w:r>
          </w:p>
        </w:tc>
        <w:tc>
          <w:tcPr>
            <w:tcW w:w="2126" w:type="dxa"/>
            <w:vAlign w:val="center"/>
          </w:tcPr>
          <w:p w14:paraId="61B65C96"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Maquinaria y equipo</w:t>
            </w:r>
          </w:p>
        </w:tc>
      </w:tr>
      <w:tr w:rsidR="007946DE" w:rsidRPr="007946DE" w14:paraId="6BB0FE0D" w14:textId="77777777">
        <w:tc>
          <w:tcPr>
            <w:tcW w:w="1815" w:type="dxa"/>
            <w:vAlign w:val="center"/>
          </w:tcPr>
          <w:p w14:paraId="344D655F"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670" w:type="dxa"/>
            <w:vAlign w:val="center"/>
          </w:tcPr>
          <w:p w14:paraId="1836AEDA" w14:textId="77777777" w:rsidR="009B6613" w:rsidRPr="007946DE" w:rsidRDefault="009B6613">
            <w:pPr>
              <w:pBdr>
                <w:top w:val="nil"/>
                <w:left w:val="nil"/>
                <w:bottom w:val="nil"/>
                <w:right w:val="nil"/>
                <w:between w:val="nil"/>
              </w:pBdr>
              <w:spacing w:line="276" w:lineRule="auto"/>
              <w:jc w:val="right"/>
              <w:rPr>
                <w:sz w:val="16"/>
                <w:szCs w:val="16"/>
              </w:rPr>
            </w:pPr>
          </w:p>
        </w:tc>
        <w:tc>
          <w:tcPr>
            <w:tcW w:w="1806" w:type="dxa"/>
            <w:vAlign w:val="center"/>
          </w:tcPr>
          <w:p w14:paraId="04DEA3A9" w14:textId="77777777" w:rsidR="009B6613" w:rsidRPr="007946DE" w:rsidRDefault="00FF51FF">
            <w:pPr>
              <w:pBdr>
                <w:top w:val="nil"/>
                <w:left w:val="nil"/>
                <w:bottom w:val="nil"/>
                <w:right w:val="nil"/>
                <w:between w:val="nil"/>
              </w:pBdr>
              <w:jc w:val="center"/>
              <w:rPr>
                <w:sz w:val="16"/>
                <w:szCs w:val="16"/>
              </w:rPr>
            </w:pPr>
            <w:r w:rsidRPr="007946DE">
              <w:rPr>
                <w:sz w:val="16"/>
                <w:szCs w:val="16"/>
              </w:rPr>
              <w:t>380.553.465</w:t>
            </w:r>
          </w:p>
        </w:tc>
        <w:tc>
          <w:tcPr>
            <w:tcW w:w="2126" w:type="dxa"/>
            <w:vAlign w:val="center"/>
          </w:tcPr>
          <w:p w14:paraId="6C39424A"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024ADC2D" w14:textId="77777777">
        <w:tc>
          <w:tcPr>
            <w:tcW w:w="1815" w:type="dxa"/>
            <w:vAlign w:val="center"/>
          </w:tcPr>
          <w:p w14:paraId="000F2B98"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w:t>
            </w:r>
          </w:p>
        </w:tc>
        <w:tc>
          <w:tcPr>
            <w:tcW w:w="2670" w:type="dxa"/>
            <w:vAlign w:val="center"/>
          </w:tcPr>
          <w:p w14:paraId="610804DD" w14:textId="77777777" w:rsidR="009B6613" w:rsidRPr="007946DE" w:rsidRDefault="009B6613">
            <w:pPr>
              <w:pBdr>
                <w:top w:val="nil"/>
                <w:left w:val="nil"/>
                <w:bottom w:val="nil"/>
                <w:right w:val="nil"/>
                <w:between w:val="nil"/>
              </w:pBdr>
              <w:jc w:val="center"/>
              <w:rPr>
                <w:sz w:val="16"/>
                <w:szCs w:val="16"/>
              </w:rPr>
            </w:pPr>
          </w:p>
        </w:tc>
        <w:tc>
          <w:tcPr>
            <w:tcW w:w="1806" w:type="dxa"/>
            <w:vAlign w:val="center"/>
          </w:tcPr>
          <w:p w14:paraId="0BAF774B" w14:textId="77777777" w:rsidR="009B6613" w:rsidRPr="007946DE" w:rsidRDefault="00FF51FF">
            <w:pPr>
              <w:pBdr>
                <w:top w:val="nil"/>
                <w:left w:val="nil"/>
                <w:bottom w:val="nil"/>
                <w:right w:val="nil"/>
                <w:between w:val="nil"/>
              </w:pBdr>
              <w:jc w:val="center"/>
              <w:rPr>
                <w:sz w:val="16"/>
                <w:szCs w:val="16"/>
              </w:rPr>
            </w:pPr>
            <w:r w:rsidRPr="007946DE">
              <w:rPr>
                <w:sz w:val="16"/>
                <w:szCs w:val="16"/>
              </w:rPr>
              <w:t>2.371.196.813</w:t>
            </w:r>
          </w:p>
        </w:tc>
        <w:tc>
          <w:tcPr>
            <w:tcW w:w="2126" w:type="dxa"/>
            <w:vAlign w:val="center"/>
          </w:tcPr>
          <w:p w14:paraId="658033AA"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033A5CE5" w14:textId="77777777">
        <w:tc>
          <w:tcPr>
            <w:tcW w:w="1815" w:type="dxa"/>
            <w:vAlign w:val="center"/>
          </w:tcPr>
          <w:p w14:paraId="0CED4E8B"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w:t>
            </w:r>
          </w:p>
        </w:tc>
        <w:tc>
          <w:tcPr>
            <w:tcW w:w="2670" w:type="dxa"/>
            <w:vAlign w:val="center"/>
          </w:tcPr>
          <w:p w14:paraId="06EAD3B6" w14:textId="77777777" w:rsidR="009B6613" w:rsidRPr="007946DE" w:rsidRDefault="009B6613">
            <w:pPr>
              <w:pBdr>
                <w:top w:val="nil"/>
                <w:left w:val="nil"/>
                <w:bottom w:val="nil"/>
                <w:right w:val="nil"/>
                <w:between w:val="nil"/>
              </w:pBdr>
              <w:spacing w:line="276" w:lineRule="auto"/>
              <w:jc w:val="right"/>
              <w:rPr>
                <w:sz w:val="16"/>
                <w:szCs w:val="16"/>
              </w:rPr>
            </w:pPr>
          </w:p>
        </w:tc>
        <w:tc>
          <w:tcPr>
            <w:tcW w:w="1806" w:type="dxa"/>
            <w:vAlign w:val="center"/>
          </w:tcPr>
          <w:p w14:paraId="79C8B3D6" w14:textId="0261C5DB" w:rsidR="009B6613" w:rsidRPr="007946DE" w:rsidRDefault="00FF51FF" w:rsidP="00DB23C8">
            <w:pPr>
              <w:pBdr>
                <w:top w:val="nil"/>
                <w:left w:val="nil"/>
                <w:bottom w:val="nil"/>
                <w:right w:val="nil"/>
                <w:between w:val="nil"/>
              </w:pBdr>
              <w:spacing w:line="276" w:lineRule="auto"/>
              <w:jc w:val="center"/>
              <w:rPr>
                <w:sz w:val="16"/>
                <w:szCs w:val="16"/>
              </w:rPr>
            </w:pPr>
            <w:r w:rsidRPr="007946DE">
              <w:rPr>
                <w:sz w:val="16"/>
                <w:szCs w:val="16"/>
              </w:rPr>
              <w:t>2.846.993.318</w:t>
            </w:r>
          </w:p>
        </w:tc>
        <w:tc>
          <w:tcPr>
            <w:tcW w:w="2126" w:type="dxa"/>
            <w:vAlign w:val="center"/>
          </w:tcPr>
          <w:p w14:paraId="23A81BAC"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2DCCAA4C" w14:textId="77777777">
        <w:trPr>
          <w:trHeight w:val="330"/>
        </w:trPr>
        <w:tc>
          <w:tcPr>
            <w:tcW w:w="1815" w:type="dxa"/>
            <w:vAlign w:val="center"/>
          </w:tcPr>
          <w:p w14:paraId="710A74A3"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w:t>
            </w:r>
          </w:p>
        </w:tc>
        <w:tc>
          <w:tcPr>
            <w:tcW w:w="2670" w:type="dxa"/>
            <w:vAlign w:val="center"/>
          </w:tcPr>
          <w:p w14:paraId="39297AF1" w14:textId="77777777" w:rsidR="009B6613" w:rsidRPr="007946DE" w:rsidRDefault="009B6613">
            <w:pPr>
              <w:pBdr>
                <w:top w:val="nil"/>
                <w:left w:val="nil"/>
                <w:bottom w:val="nil"/>
                <w:right w:val="nil"/>
                <w:between w:val="nil"/>
              </w:pBdr>
              <w:spacing w:line="276" w:lineRule="auto"/>
              <w:jc w:val="right"/>
              <w:rPr>
                <w:sz w:val="16"/>
                <w:szCs w:val="16"/>
              </w:rPr>
            </w:pPr>
          </w:p>
        </w:tc>
        <w:tc>
          <w:tcPr>
            <w:tcW w:w="1806" w:type="dxa"/>
            <w:vAlign w:val="center"/>
          </w:tcPr>
          <w:p w14:paraId="075E4559" w14:textId="44172E1E" w:rsidR="009B6613" w:rsidRPr="007946DE" w:rsidRDefault="00FF51FF">
            <w:pPr>
              <w:pBdr>
                <w:top w:val="nil"/>
                <w:left w:val="nil"/>
                <w:bottom w:val="nil"/>
                <w:right w:val="nil"/>
                <w:between w:val="nil"/>
              </w:pBdr>
              <w:jc w:val="center"/>
              <w:rPr>
                <w:sz w:val="16"/>
                <w:szCs w:val="16"/>
              </w:rPr>
            </w:pPr>
            <w:r w:rsidRPr="007946DE">
              <w:rPr>
                <w:sz w:val="16"/>
                <w:szCs w:val="16"/>
              </w:rPr>
              <w:t>3.339.366.409</w:t>
            </w:r>
          </w:p>
        </w:tc>
        <w:tc>
          <w:tcPr>
            <w:tcW w:w="2126" w:type="dxa"/>
            <w:vAlign w:val="center"/>
          </w:tcPr>
          <w:p w14:paraId="469719FC"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6E0394D5" w14:textId="77777777">
        <w:tc>
          <w:tcPr>
            <w:tcW w:w="1815" w:type="dxa"/>
            <w:vAlign w:val="center"/>
          </w:tcPr>
          <w:p w14:paraId="1FADDF9B" w14:textId="77777777" w:rsidR="00246CA5" w:rsidRPr="007946DE" w:rsidRDefault="00246CA5" w:rsidP="00246CA5">
            <w:pPr>
              <w:pBdr>
                <w:top w:val="nil"/>
                <w:left w:val="nil"/>
                <w:bottom w:val="nil"/>
                <w:right w:val="nil"/>
                <w:between w:val="nil"/>
              </w:pBdr>
              <w:spacing w:line="276" w:lineRule="auto"/>
              <w:jc w:val="center"/>
              <w:rPr>
                <w:sz w:val="16"/>
                <w:szCs w:val="16"/>
              </w:rPr>
            </w:pPr>
            <w:r w:rsidRPr="007946DE">
              <w:rPr>
                <w:sz w:val="16"/>
                <w:szCs w:val="16"/>
              </w:rPr>
              <w:t>4</w:t>
            </w:r>
          </w:p>
        </w:tc>
        <w:tc>
          <w:tcPr>
            <w:tcW w:w="2670" w:type="dxa"/>
            <w:vAlign w:val="center"/>
          </w:tcPr>
          <w:p w14:paraId="6C680769" w14:textId="77777777" w:rsidR="00246CA5" w:rsidRPr="007946DE" w:rsidRDefault="00246CA5" w:rsidP="00246CA5">
            <w:pPr>
              <w:pBdr>
                <w:top w:val="nil"/>
                <w:left w:val="nil"/>
                <w:bottom w:val="nil"/>
                <w:right w:val="nil"/>
                <w:between w:val="nil"/>
              </w:pBdr>
              <w:spacing w:line="276" w:lineRule="auto"/>
              <w:jc w:val="right"/>
              <w:rPr>
                <w:sz w:val="16"/>
                <w:szCs w:val="16"/>
              </w:rPr>
            </w:pPr>
          </w:p>
        </w:tc>
        <w:tc>
          <w:tcPr>
            <w:tcW w:w="1806" w:type="dxa"/>
            <w:vAlign w:val="center"/>
          </w:tcPr>
          <w:p w14:paraId="6DF139A2" w14:textId="31D8AFF5" w:rsidR="00246CA5" w:rsidRPr="007946DE" w:rsidRDefault="00246CA5" w:rsidP="00246CA5">
            <w:pPr>
              <w:pBdr>
                <w:top w:val="nil"/>
                <w:left w:val="nil"/>
                <w:bottom w:val="nil"/>
                <w:right w:val="nil"/>
                <w:between w:val="nil"/>
              </w:pBdr>
              <w:jc w:val="center"/>
              <w:rPr>
                <w:sz w:val="16"/>
                <w:szCs w:val="16"/>
              </w:rPr>
            </w:pPr>
            <w:r w:rsidRPr="007946DE">
              <w:rPr>
                <w:sz w:val="16"/>
                <w:szCs w:val="16"/>
              </w:rPr>
              <w:t>3.064.110.000</w:t>
            </w:r>
          </w:p>
        </w:tc>
        <w:tc>
          <w:tcPr>
            <w:tcW w:w="2126" w:type="dxa"/>
            <w:vAlign w:val="center"/>
          </w:tcPr>
          <w:p w14:paraId="5A3CEAAB" w14:textId="77777777" w:rsidR="00246CA5" w:rsidRPr="007946DE" w:rsidRDefault="00246CA5" w:rsidP="00246CA5">
            <w:pPr>
              <w:pBdr>
                <w:top w:val="nil"/>
                <w:left w:val="nil"/>
                <w:bottom w:val="nil"/>
                <w:right w:val="nil"/>
                <w:between w:val="nil"/>
              </w:pBdr>
              <w:spacing w:line="276" w:lineRule="auto"/>
              <w:jc w:val="both"/>
              <w:rPr>
                <w:sz w:val="16"/>
                <w:szCs w:val="16"/>
              </w:rPr>
            </w:pPr>
          </w:p>
        </w:tc>
      </w:tr>
      <w:tr w:rsidR="00246CA5" w:rsidRPr="007946DE" w14:paraId="6809C517" w14:textId="77777777">
        <w:tc>
          <w:tcPr>
            <w:tcW w:w="1815" w:type="dxa"/>
            <w:vAlign w:val="center"/>
          </w:tcPr>
          <w:p w14:paraId="1A71B31B" w14:textId="77777777" w:rsidR="00246CA5" w:rsidRPr="007946DE" w:rsidRDefault="00246CA5" w:rsidP="00246CA5">
            <w:pPr>
              <w:pBdr>
                <w:top w:val="nil"/>
                <w:left w:val="nil"/>
                <w:bottom w:val="nil"/>
                <w:right w:val="nil"/>
                <w:between w:val="nil"/>
              </w:pBdr>
              <w:spacing w:line="276" w:lineRule="auto"/>
              <w:jc w:val="center"/>
              <w:rPr>
                <w:b/>
                <w:sz w:val="16"/>
                <w:szCs w:val="16"/>
              </w:rPr>
            </w:pPr>
            <w:r w:rsidRPr="007946DE">
              <w:rPr>
                <w:b/>
                <w:sz w:val="16"/>
                <w:szCs w:val="16"/>
              </w:rPr>
              <w:t>Total</w:t>
            </w:r>
          </w:p>
        </w:tc>
        <w:tc>
          <w:tcPr>
            <w:tcW w:w="2670" w:type="dxa"/>
            <w:vAlign w:val="center"/>
          </w:tcPr>
          <w:p w14:paraId="16F0D2E0" w14:textId="77777777" w:rsidR="00246CA5" w:rsidRPr="007946DE" w:rsidRDefault="00246CA5" w:rsidP="00246CA5">
            <w:pPr>
              <w:pBdr>
                <w:top w:val="nil"/>
                <w:left w:val="nil"/>
                <w:bottom w:val="nil"/>
                <w:right w:val="nil"/>
                <w:between w:val="nil"/>
              </w:pBdr>
              <w:jc w:val="center"/>
              <w:rPr>
                <w:b/>
                <w:sz w:val="16"/>
                <w:szCs w:val="16"/>
              </w:rPr>
            </w:pPr>
          </w:p>
        </w:tc>
        <w:tc>
          <w:tcPr>
            <w:tcW w:w="1806" w:type="dxa"/>
            <w:vAlign w:val="center"/>
          </w:tcPr>
          <w:p w14:paraId="2FD69A77" w14:textId="03141BF7" w:rsidR="00246CA5" w:rsidRPr="007946DE" w:rsidRDefault="00246CA5" w:rsidP="00246CA5">
            <w:pPr>
              <w:pBdr>
                <w:top w:val="nil"/>
                <w:left w:val="nil"/>
                <w:bottom w:val="nil"/>
                <w:right w:val="nil"/>
                <w:between w:val="nil"/>
              </w:pBdr>
              <w:jc w:val="center"/>
              <w:rPr>
                <w:b/>
                <w:sz w:val="16"/>
                <w:szCs w:val="16"/>
              </w:rPr>
            </w:pPr>
            <w:r w:rsidRPr="007946DE">
              <w:rPr>
                <w:b/>
                <w:sz w:val="16"/>
                <w:szCs w:val="16"/>
              </w:rPr>
              <w:t>12.002.220.005</w:t>
            </w:r>
          </w:p>
        </w:tc>
        <w:tc>
          <w:tcPr>
            <w:tcW w:w="2126" w:type="dxa"/>
            <w:vAlign w:val="center"/>
          </w:tcPr>
          <w:p w14:paraId="56F09ED2" w14:textId="77777777" w:rsidR="00246CA5" w:rsidRPr="007946DE" w:rsidRDefault="00246CA5" w:rsidP="00246CA5">
            <w:pPr>
              <w:pBdr>
                <w:top w:val="nil"/>
                <w:left w:val="nil"/>
                <w:bottom w:val="nil"/>
                <w:right w:val="nil"/>
                <w:between w:val="nil"/>
              </w:pBdr>
              <w:spacing w:line="276" w:lineRule="auto"/>
              <w:jc w:val="both"/>
              <w:rPr>
                <w:sz w:val="16"/>
                <w:szCs w:val="16"/>
              </w:rPr>
            </w:pPr>
          </w:p>
        </w:tc>
      </w:tr>
    </w:tbl>
    <w:p w14:paraId="59DAE549" w14:textId="77777777" w:rsidR="009B6613" w:rsidRPr="007946DE" w:rsidRDefault="009B6613">
      <w:pPr>
        <w:pBdr>
          <w:top w:val="nil"/>
          <w:left w:val="nil"/>
          <w:bottom w:val="nil"/>
          <w:right w:val="nil"/>
          <w:between w:val="nil"/>
        </w:pBdr>
        <w:spacing w:line="276" w:lineRule="auto"/>
        <w:jc w:val="both"/>
        <w:rPr>
          <w:b/>
          <w:sz w:val="20"/>
          <w:szCs w:val="20"/>
        </w:rPr>
      </w:pPr>
    </w:p>
    <w:p w14:paraId="3D9B0ADF" w14:textId="77777777" w:rsidR="009B6613" w:rsidRPr="007946DE" w:rsidRDefault="00FF51FF">
      <w:pPr>
        <w:pBdr>
          <w:top w:val="nil"/>
          <w:left w:val="nil"/>
          <w:bottom w:val="nil"/>
          <w:right w:val="nil"/>
          <w:between w:val="nil"/>
        </w:pBdr>
        <w:spacing w:line="276" w:lineRule="auto"/>
        <w:ind w:left="720" w:right="51"/>
        <w:jc w:val="both"/>
        <w:rPr>
          <w:sz w:val="20"/>
          <w:szCs w:val="20"/>
        </w:rPr>
      </w:pPr>
      <w:r w:rsidRPr="007946DE">
        <w:rPr>
          <w:sz w:val="20"/>
          <w:szCs w:val="20"/>
        </w:rPr>
        <w:t>Actividad 1.3. Diseñar e implementar mecanismos de apoyo y fortalecimiento a iniciativas ciudadanas en torno a la cultura escrita a través del Programa Distrital de Estímulos.</w:t>
      </w:r>
    </w:p>
    <w:p w14:paraId="7FFCCF52" w14:textId="77777777" w:rsidR="009B6613" w:rsidRPr="007946DE" w:rsidRDefault="009B6613">
      <w:pPr>
        <w:pBdr>
          <w:top w:val="nil"/>
          <w:left w:val="nil"/>
          <w:bottom w:val="nil"/>
          <w:right w:val="nil"/>
          <w:between w:val="nil"/>
        </w:pBdr>
        <w:spacing w:line="276" w:lineRule="auto"/>
        <w:ind w:left="720" w:right="51"/>
        <w:jc w:val="both"/>
        <w:rPr>
          <w:sz w:val="20"/>
          <w:szCs w:val="20"/>
        </w:rPr>
      </w:pPr>
    </w:p>
    <w:tbl>
      <w:tblPr>
        <w:tblStyle w:val="af1"/>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08C3B435" w14:textId="77777777">
        <w:tc>
          <w:tcPr>
            <w:tcW w:w="1815" w:type="dxa"/>
            <w:vAlign w:val="center"/>
          </w:tcPr>
          <w:p w14:paraId="20AA737A"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lastRenderedPageBreak/>
              <w:t>Periodo</w:t>
            </w:r>
          </w:p>
        </w:tc>
        <w:tc>
          <w:tcPr>
            <w:tcW w:w="2670" w:type="dxa"/>
            <w:vAlign w:val="center"/>
          </w:tcPr>
          <w:p w14:paraId="461CDE5F"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Estímulos a Proyectos</w:t>
            </w:r>
          </w:p>
        </w:tc>
        <w:tc>
          <w:tcPr>
            <w:tcW w:w="1806" w:type="dxa"/>
            <w:vAlign w:val="center"/>
          </w:tcPr>
          <w:p w14:paraId="5C8BAE30"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Mano de obra</w:t>
            </w:r>
          </w:p>
        </w:tc>
        <w:tc>
          <w:tcPr>
            <w:tcW w:w="2126" w:type="dxa"/>
            <w:vAlign w:val="center"/>
          </w:tcPr>
          <w:p w14:paraId="75A652CF"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Maquinaria y equipo</w:t>
            </w:r>
          </w:p>
        </w:tc>
      </w:tr>
      <w:tr w:rsidR="007946DE" w:rsidRPr="007946DE" w14:paraId="3CF3BC53" w14:textId="77777777">
        <w:tc>
          <w:tcPr>
            <w:tcW w:w="1815" w:type="dxa"/>
            <w:vAlign w:val="center"/>
          </w:tcPr>
          <w:p w14:paraId="56E50309"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670" w:type="dxa"/>
            <w:vAlign w:val="center"/>
          </w:tcPr>
          <w:p w14:paraId="2AB24970" w14:textId="77777777" w:rsidR="009B6613" w:rsidRPr="007946DE" w:rsidRDefault="00FF51FF">
            <w:pPr>
              <w:pBdr>
                <w:top w:val="nil"/>
                <w:left w:val="nil"/>
                <w:bottom w:val="nil"/>
                <w:right w:val="nil"/>
                <w:between w:val="nil"/>
              </w:pBdr>
              <w:jc w:val="center"/>
              <w:rPr>
                <w:sz w:val="16"/>
                <w:szCs w:val="16"/>
              </w:rPr>
            </w:pPr>
            <w:r w:rsidRPr="007946DE">
              <w:rPr>
                <w:sz w:val="16"/>
                <w:szCs w:val="16"/>
              </w:rPr>
              <w:t>58.800.000</w:t>
            </w:r>
          </w:p>
        </w:tc>
        <w:tc>
          <w:tcPr>
            <w:tcW w:w="1806" w:type="dxa"/>
            <w:vAlign w:val="center"/>
          </w:tcPr>
          <w:p w14:paraId="14B80703"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72F1AFD7"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66589700" w14:textId="77777777">
        <w:tc>
          <w:tcPr>
            <w:tcW w:w="1815" w:type="dxa"/>
            <w:vAlign w:val="center"/>
          </w:tcPr>
          <w:p w14:paraId="6D8C814F"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w:t>
            </w:r>
          </w:p>
        </w:tc>
        <w:tc>
          <w:tcPr>
            <w:tcW w:w="2670" w:type="dxa"/>
            <w:vAlign w:val="center"/>
          </w:tcPr>
          <w:p w14:paraId="4249A6A4" w14:textId="77777777" w:rsidR="009B6613" w:rsidRPr="007946DE" w:rsidRDefault="00FF51FF">
            <w:pPr>
              <w:pBdr>
                <w:top w:val="nil"/>
                <w:left w:val="nil"/>
                <w:bottom w:val="nil"/>
                <w:right w:val="nil"/>
                <w:between w:val="nil"/>
              </w:pBdr>
              <w:jc w:val="center"/>
              <w:rPr>
                <w:sz w:val="16"/>
                <w:szCs w:val="16"/>
              </w:rPr>
            </w:pPr>
            <w:r w:rsidRPr="007946DE">
              <w:rPr>
                <w:sz w:val="16"/>
                <w:szCs w:val="16"/>
              </w:rPr>
              <w:t>236.000.000</w:t>
            </w:r>
          </w:p>
        </w:tc>
        <w:tc>
          <w:tcPr>
            <w:tcW w:w="1806" w:type="dxa"/>
            <w:vAlign w:val="center"/>
          </w:tcPr>
          <w:p w14:paraId="1E8AADA2"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4933E157"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7EA9B238" w14:textId="77777777">
        <w:tc>
          <w:tcPr>
            <w:tcW w:w="1815" w:type="dxa"/>
            <w:vAlign w:val="center"/>
          </w:tcPr>
          <w:p w14:paraId="6FA5D761"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w:t>
            </w:r>
          </w:p>
        </w:tc>
        <w:tc>
          <w:tcPr>
            <w:tcW w:w="2670" w:type="dxa"/>
            <w:vAlign w:val="center"/>
          </w:tcPr>
          <w:p w14:paraId="48449228" w14:textId="77777777" w:rsidR="009B6613" w:rsidRPr="007946DE" w:rsidRDefault="00FF51FF">
            <w:pPr>
              <w:pBdr>
                <w:top w:val="nil"/>
                <w:left w:val="nil"/>
                <w:bottom w:val="nil"/>
                <w:right w:val="nil"/>
                <w:between w:val="nil"/>
              </w:pBdr>
              <w:jc w:val="center"/>
              <w:rPr>
                <w:sz w:val="16"/>
                <w:szCs w:val="16"/>
              </w:rPr>
            </w:pPr>
            <w:r w:rsidRPr="007946DE">
              <w:rPr>
                <w:sz w:val="16"/>
                <w:szCs w:val="16"/>
              </w:rPr>
              <w:t>331.500.000</w:t>
            </w:r>
          </w:p>
        </w:tc>
        <w:tc>
          <w:tcPr>
            <w:tcW w:w="1806" w:type="dxa"/>
            <w:vAlign w:val="center"/>
          </w:tcPr>
          <w:p w14:paraId="09A7F45B"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0B560926"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38C32DD2" w14:textId="77777777">
        <w:tc>
          <w:tcPr>
            <w:tcW w:w="1815" w:type="dxa"/>
            <w:vAlign w:val="center"/>
          </w:tcPr>
          <w:p w14:paraId="4F27101E"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w:t>
            </w:r>
          </w:p>
        </w:tc>
        <w:tc>
          <w:tcPr>
            <w:tcW w:w="2670" w:type="dxa"/>
            <w:vAlign w:val="center"/>
          </w:tcPr>
          <w:p w14:paraId="28A23FD1" w14:textId="77777777" w:rsidR="009B6613" w:rsidRPr="007946DE" w:rsidRDefault="00FF51FF">
            <w:pPr>
              <w:pBdr>
                <w:top w:val="nil"/>
                <w:left w:val="nil"/>
                <w:bottom w:val="nil"/>
                <w:right w:val="nil"/>
                <w:between w:val="nil"/>
              </w:pBdr>
              <w:jc w:val="center"/>
              <w:rPr>
                <w:sz w:val="16"/>
                <w:szCs w:val="16"/>
              </w:rPr>
            </w:pPr>
            <w:r w:rsidRPr="007946DE">
              <w:rPr>
                <w:sz w:val="16"/>
                <w:szCs w:val="16"/>
              </w:rPr>
              <w:t>386.000.000</w:t>
            </w:r>
          </w:p>
        </w:tc>
        <w:tc>
          <w:tcPr>
            <w:tcW w:w="1806" w:type="dxa"/>
            <w:vAlign w:val="center"/>
          </w:tcPr>
          <w:p w14:paraId="7377047F"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37F47898"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734597EC" w14:textId="77777777">
        <w:tc>
          <w:tcPr>
            <w:tcW w:w="1815" w:type="dxa"/>
            <w:vAlign w:val="center"/>
          </w:tcPr>
          <w:p w14:paraId="32C19985"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4</w:t>
            </w:r>
          </w:p>
        </w:tc>
        <w:tc>
          <w:tcPr>
            <w:tcW w:w="2670" w:type="dxa"/>
            <w:vAlign w:val="center"/>
          </w:tcPr>
          <w:p w14:paraId="482B610D" w14:textId="77777777" w:rsidR="009B6613" w:rsidRPr="007946DE" w:rsidRDefault="00FF51FF">
            <w:pPr>
              <w:pBdr>
                <w:top w:val="nil"/>
                <w:left w:val="nil"/>
                <w:bottom w:val="nil"/>
                <w:right w:val="nil"/>
                <w:between w:val="nil"/>
              </w:pBdr>
              <w:jc w:val="center"/>
              <w:rPr>
                <w:sz w:val="16"/>
                <w:szCs w:val="16"/>
              </w:rPr>
            </w:pPr>
            <w:r w:rsidRPr="007946DE">
              <w:rPr>
                <w:sz w:val="16"/>
                <w:szCs w:val="16"/>
              </w:rPr>
              <w:t>0</w:t>
            </w:r>
          </w:p>
        </w:tc>
        <w:tc>
          <w:tcPr>
            <w:tcW w:w="1806" w:type="dxa"/>
            <w:vAlign w:val="center"/>
          </w:tcPr>
          <w:p w14:paraId="4337127A"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32CCBB98" w14:textId="77777777" w:rsidR="009B6613" w:rsidRPr="007946DE" w:rsidRDefault="009B6613">
            <w:pPr>
              <w:pBdr>
                <w:top w:val="nil"/>
                <w:left w:val="nil"/>
                <w:bottom w:val="nil"/>
                <w:right w:val="nil"/>
                <w:between w:val="nil"/>
              </w:pBdr>
              <w:spacing w:line="276" w:lineRule="auto"/>
              <w:jc w:val="both"/>
              <w:rPr>
                <w:sz w:val="16"/>
                <w:szCs w:val="16"/>
              </w:rPr>
            </w:pPr>
          </w:p>
        </w:tc>
      </w:tr>
      <w:tr w:rsidR="009B6613" w:rsidRPr="007946DE" w14:paraId="18FD1846" w14:textId="77777777">
        <w:tc>
          <w:tcPr>
            <w:tcW w:w="1815" w:type="dxa"/>
            <w:vAlign w:val="center"/>
          </w:tcPr>
          <w:p w14:paraId="4FE2338B"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Total</w:t>
            </w:r>
          </w:p>
        </w:tc>
        <w:tc>
          <w:tcPr>
            <w:tcW w:w="2670" w:type="dxa"/>
            <w:vAlign w:val="center"/>
          </w:tcPr>
          <w:p w14:paraId="33E02A3F" w14:textId="77777777" w:rsidR="009B6613" w:rsidRPr="007946DE" w:rsidRDefault="00FF51FF">
            <w:pPr>
              <w:pBdr>
                <w:top w:val="nil"/>
                <w:left w:val="nil"/>
                <w:bottom w:val="nil"/>
                <w:right w:val="nil"/>
                <w:between w:val="nil"/>
              </w:pBdr>
              <w:jc w:val="center"/>
              <w:rPr>
                <w:b/>
                <w:sz w:val="16"/>
                <w:szCs w:val="16"/>
              </w:rPr>
            </w:pPr>
            <w:r w:rsidRPr="007946DE">
              <w:rPr>
                <w:b/>
                <w:sz w:val="16"/>
                <w:szCs w:val="16"/>
              </w:rPr>
              <w:t>1.012.300.000</w:t>
            </w:r>
          </w:p>
        </w:tc>
        <w:tc>
          <w:tcPr>
            <w:tcW w:w="1806" w:type="dxa"/>
            <w:vAlign w:val="center"/>
          </w:tcPr>
          <w:p w14:paraId="39C1890E"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50B3B394" w14:textId="77777777" w:rsidR="009B6613" w:rsidRPr="007946DE" w:rsidRDefault="009B6613">
            <w:pPr>
              <w:pBdr>
                <w:top w:val="nil"/>
                <w:left w:val="nil"/>
                <w:bottom w:val="nil"/>
                <w:right w:val="nil"/>
                <w:between w:val="nil"/>
              </w:pBdr>
              <w:spacing w:line="276" w:lineRule="auto"/>
              <w:jc w:val="both"/>
              <w:rPr>
                <w:sz w:val="16"/>
                <w:szCs w:val="16"/>
              </w:rPr>
            </w:pPr>
          </w:p>
        </w:tc>
      </w:tr>
    </w:tbl>
    <w:p w14:paraId="4098F14C" w14:textId="77777777" w:rsidR="009B6613" w:rsidRPr="007946DE" w:rsidRDefault="009B6613">
      <w:pPr>
        <w:pBdr>
          <w:top w:val="nil"/>
          <w:left w:val="nil"/>
          <w:bottom w:val="nil"/>
          <w:right w:val="nil"/>
          <w:between w:val="nil"/>
        </w:pBdr>
        <w:spacing w:line="276" w:lineRule="auto"/>
        <w:jc w:val="both"/>
        <w:rPr>
          <w:b/>
          <w:sz w:val="20"/>
          <w:szCs w:val="20"/>
        </w:rPr>
      </w:pPr>
    </w:p>
    <w:p w14:paraId="466DCF78" w14:textId="77777777" w:rsidR="009B6613" w:rsidRPr="007946DE" w:rsidRDefault="00FF51FF">
      <w:pPr>
        <w:pBdr>
          <w:top w:val="nil"/>
          <w:left w:val="nil"/>
          <w:bottom w:val="nil"/>
          <w:right w:val="nil"/>
          <w:between w:val="nil"/>
        </w:pBdr>
        <w:spacing w:line="276" w:lineRule="auto"/>
        <w:ind w:left="720" w:right="51"/>
        <w:jc w:val="both"/>
        <w:rPr>
          <w:sz w:val="20"/>
          <w:szCs w:val="20"/>
        </w:rPr>
      </w:pPr>
      <w:r w:rsidRPr="007946DE">
        <w:rPr>
          <w:sz w:val="20"/>
          <w:szCs w:val="20"/>
        </w:rPr>
        <w:t>Actividad 1.4 Servicio de transporte.</w:t>
      </w:r>
    </w:p>
    <w:p w14:paraId="7DBD06C8" w14:textId="77777777" w:rsidR="009B6613" w:rsidRPr="007946DE" w:rsidRDefault="009B6613">
      <w:pPr>
        <w:pBdr>
          <w:top w:val="nil"/>
          <w:left w:val="nil"/>
          <w:bottom w:val="nil"/>
          <w:right w:val="nil"/>
          <w:between w:val="nil"/>
        </w:pBdr>
        <w:spacing w:line="276" w:lineRule="auto"/>
        <w:ind w:left="720" w:right="51"/>
        <w:jc w:val="both"/>
        <w:rPr>
          <w:sz w:val="20"/>
          <w:szCs w:val="20"/>
        </w:rPr>
      </w:pPr>
    </w:p>
    <w:tbl>
      <w:tblPr>
        <w:tblStyle w:val="af2"/>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493687D3" w14:textId="77777777">
        <w:tc>
          <w:tcPr>
            <w:tcW w:w="1815" w:type="dxa"/>
            <w:vAlign w:val="center"/>
          </w:tcPr>
          <w:p w14:paraId="57BA1ED7"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2670" w:type="dxa"/>
            <w:vAlign w:val="center"/>
          </w:tcPr>
          <w:p w14:paraId="1A3E056F"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Servicios</w:t>
            </w:r>
          </w:p>
        </w:tc>
        <w:tc>
          <w:tcPr>
            <w:tcW w:w="1806" w:type="dxa"/>
            <w:vAlign w:val="center"/>
          </w:tcPr>
          <w:p w14:paraId="5863394E"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Mano de obra</w:t>
            </w:r>
          </w:p>
        </w:tc>
        <w:tc>
          <w:tcPr>
            <w:tcW w:w="2126" w:type="dxa"/>
            <w:vAlign w:val="center"/>
          </w:tcPr>
          <w:p w14:paraId="719A5833"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Maquinaria y equipo</w:t>
            </w:r>
          </w:p>
        </w:tc>
      </w:tr>
      <w:tr w:rsidR="007946DE" w:rsidRPr="007946DE" w14:paraId="5AAB773A" w14:textId="77777777">
        <w:tc>
          <w:tcPr>
            <w:tcW w:w="1815" w:type="dxa"/>
            <w:vAlign w:val="center"/>
          </w:tcPr>
          <w:p w14:paraId="4C0587B0"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670" w:type="dxa"/>
            <w:vAlign w:val="center"/>
          </w:tcPr>
          <w:p w14:paraId="0B334335" w14:textId="77777777" w:rsidR="009B6613" w:rsidRPr="007946DE" w:rsidRDefault="00FF51FF">
            <w:pPr>
              <w:pBdr>
                <w:top w:val="nil"/>
                <w:left w:val="nil"/>
                <w:bottom w:val="nil"/>
                <w:right w:val="nil"/>
                <w:between w:val="nil"/>
              </w:pBdr>
              <w:jc w:val="center"/>
              <w:rPr>
                <w:sz w:val="16"/>
                <w:szCs w:val="16"/>
              </w:rPr>
            </w:pPr>
            <w:r w:rsidRPr="007946DE">
              <w:rPr>
                <w:sz w:val="16"/>
                <w:szCs w:val="16"/>
              </w:rPr>
              <w:t>0</w:t>
            </w:r>
          </w:p>
        </w:tc>
        <w:tc>
          <w:tcPr>
            <w:tcW w:w="1806" w:type="dxa"/>
            <w:vAlign w:val="center"/>
          </w:tcPr>
          <w:p w14:paraId="48A5FAAE"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228EC86B"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2C277DB7" w14:textId="77777777">
        <w:tc>
          <w:tcPr>
            <w:tcW w:w="1815" w:type="dxa"/>
            <w:vAlign w:val="center"/>
          </w:tcPr>
          <w:p w14:paraId="7F09DB69"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w:t>
            </w:r>
          </w:p>
        </w:tc>
        <w:tc>
          <w:tcPr>
            <w:tcW w:w="2670" w:type="dxa"/>
            <w:vAlign w:val="center"/>
          </w:tcPr>
          <w:p w14:paraId="38334833" w14:textId="77777777" w:rsidR="009B6613" w:rsidRPr="007946DE" w:rsidRDefault="00FF51FF">
            <w:pPr>
              <w:pBdr>
                <w:top w:val="nil"/>
                <w:left w:val="nil"/>
                <w:bottom w:val="nil"/>
                <w:right w:val="nil"/>
                <w:between w:val="nil"/>
              </w:pBdr>
              <w:jc w:val="center"/>
              <w:rPr>
                <w:sz w:val="16"/>
                <w:szCs w:val="16"/>
              </w:rPr>
            </w:pPr>
            <w:r w:rsidRPr="007946DE">
              <w:rPr>
                <w:sz w:val="16"/>
                <w:szCs w:val="16"/>
              </w:rPr>
              <w:t>0</w:t>
            </w:r>
          </w:p>
        </w:tc>
        <w:tc>
          <w:tcPr>
            <w:tcW w:w="1806" w:type="dxa"/>
            <w:vAlign w:val="center"/>
          </w:tcPr>
          <w:p w14:paraId="2265AC83"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3197EB37"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5615553F" w14:textId="77777777">
        <w:tc>
          <w:tcPr>
            <w:tcW w:w="1815" w:type="dxa"/>
            <w:vAlign w:val="center"/>
          </w:tcPr>
          <w:p w14:paraId="020E9C11"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w:t>
            </w:r>
          </w:p>
        </w:tc>
        <w:tc>
          <w:tcPr>
            <w:tcW w:w="2670" w:type="dxa"/>
            <w:vAlign w:val="center"/>
          </w:tcPr>
          <w:p w14:paraId="0585EFB4" w14:textId="77777777" w:rsidR="009B6613" w:rsidRPr="007946DE" w:rsidRDefault="00FF51FF">
            <w:pPr>
              <w:pBdr>
                <w:top w:val="nil"/>
                <w:left w:val="nil"/>
                <w:bottom w:val="nil"/>
                <w:right w:val="nil"/>
                <w:between w:val="nil"/>
              </w:pBdr>
              <w:jc w:val="center"/>
              <w:rPr>
                <w:sz w:val="16"/>
                <w:szCs w:val="16"/>
              </w:rPr>
            </w:pPr>
            <w:r w:rsidRPr="007946DE">
              <w:rPr>
                <w:sz w:val="16"/>
                <w:szCs w:val="16"/>
              </w:rPr>
              <w:t>40.611.375</w:t>
            </w:r>
          </w:p>
        </w:tc>
        <w:tc>
          <w:tcPr>
            <w:tcW w:w="1806" w:type="dxa"/>
            <w:vAlign w:val="center"/>
          </w:tcPr>
          <w:p w14:paraId="7E49705B"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62684B15"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0FE674AA" w14:textId="77777777">
        <w:tc>
          <w:tcPr>
            <w:tcW w:w="1815" w:type="dxa"/>
            <w:vAlign w:val="center"/>
          </w:tcPr>
          <w:p w14:paraId="0B742BF4"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w:t>
            </w:r>
          </w:p>
        </w:tc>
        <w:tc>
          <w:tcPr>
            <w:tcW w:w="2670" w:type="dxa"/>
            <w:vAlign w:val="center"/>
          </w:tcPr>
          <w:p w14:paraId="02C6EFDC" w14:textId="77777777" w:rsidR="009B6613" w:rsidRPr="007946DE" w:rsidRDefault="00FF51FF">
            <w:pPr>
              <w:pBdr>
                <w:top w:val="nil"/>
                <w:left w:val="nil"/>
                <w:bottom w:val="nil"/>
                <w:right w:val="nil"/>
                <w:between w:val="nil"/>
              </w:pBdr>
              <w:jc w:val="center"/>
              <w:rPr>
                <w:sz w:val="16"/>
                <w:szCs w:val="16"/>
              </w:rPr>
            </w:pPr>
            <w:r w:rsidRPr="007946DE">
              <w:rPr>
                <w:sz w:val="16"/>
                <w:szCs w:val="16"/>
              </w:rPr>
              <w:t xml:space="preserve">  31.688.000 </w:t>
            </w:r>
          </w:p>
        </w:tc>
        <w:tc>
          <w:tcPr>
            <w:tcW w:w="1806" w:type="dxa"/>
            <w:vAlign w:val="center"/>
          </w:tcPr>
          <w:p w14:paraId="24EC7196"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1DCE56D9"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1481C034" w14:textId="77777777">
        <w:tc>
          <w:tcPr>
            <w:tcW w:w="1815" w:type="dxa"/>
            <w:vAlign w:val="center"/>
          </w:tcPr>
          <w:p w14:paraId="17164938"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4</w:t>
            </w:r>
          </w:p>
        </w:tc>
        <w:tc>
          <w:tcPr>
            <w:tcW w:w="2670" w:type="dxa"/>
            <w:vAlign w:val="center"/>
          </w:tcPr>
          <w:p w14:paraId="4D03AA4E" w14:textId="77777777" w:rsidR="009B6613" w:rsidRPr="007946DE" w:rsidRDefault="00FF51FF">
            <w:pPr>
              <w:pBdr>
                <w:top w:val="nil"/>
                <w:left w:val="nil"/>
                <w:bottom w:val="nil"/>
                <w:right w:val="nil"/>
                <w:between w:val="nil"/>
              </w:pBdr>
              <w:jc w:val="center"/>
              <w:rPr>
                <w:sz w:val="16"/>
                <w:szCs w:val="16"/>
              </w:rPr>
            </w:pPr>
            <w:r w:rsidRPr="007946DE">
              <w:rPr>
                <w:sz w:val="16"/>
                <w:szCs w:val="16"/>
              </w:rPr>
              <w:t>76.600.000</w:t>
            </w:r>
          </w:p>
        </w:tc>
        <w:tc>
          <w:tcPr>
            <w:tcW w:w="1806" w:type="dxa"/>
            <w:vAlign w:val="center"/>
          </w:tcPr>
          <w:p w14:paraId="20A95EAF"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1CA22C14" w14:textId="77777777" w:rsidR="009B6613" w:rsidRPr="007946DE" w:rsidRDefault="009B6613">
            <w:pPr>
              <w:pBdr>
                <w:top w:val="nil"/>
                <w:left w:val="nil"/>
                <w:bottom w:val="nil"/>
                <w:right w:val="nil"/>
                <w:between w:val="nil"/>
              </w:pBdr>
              <w:spacing w:line="276" w:lineRule="auto"/>
              <w:jc w:val="both"/>
              <w:rPr>
                <w:sz w:val="16"/>
                <w:szCs w:val="16"/>
              </w:rPr>
            </w:pPr>
          </w:p>
        </w:tc>
      </w:tr>
      <w:tr w:rsidR="009B6613" w:rsidRPr="007946DE" w14:paraId="7DF5281A" w14:textId="77777777">
        <w:tc>
          <w:tcPr>
            <w:tcW w:w="1815" w:type="dxa"/>
            <w:vAlign w:val="center"/>
          </w:tcPr>
          <w:p w14:paraId="50B74290"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Total</w:t>
            </w:r>
          </w:p>
        </w:tc>
        <w:tc>
          <w:tcPr>
            <w:tcW w:w="2670" w:type="dxa"/>
            <w:vAlign w:val="center"/>
          </w:tcPr>
          <w:p w14:paraId="21816695" w14:textId="77777777" w:rsidR="009B6613" w:rsidRPr="007946DE" w:rsidRDefault="00FF51FF">
            <w:pPr>
              <w:pBdr>
                <w:top w:val="nil"/>
                <w:left w:val="nil"/>
                <w:bottom w:val="nil"/>
                <w:right w:val="nil"/>
                <w:between w:val="nil"/>
              </w:pBdr>
              <w:jc w:val="center"/>
              <w:rPr>
                <w:b/>
                <w:sz w:val="16"/>
                <w:szCs w:val="16"/>
              </w:rPr>
            </w:pPr>
            <w:r w:rsidRPr="007946DE">
              <w:rPr>
                <w:b/>
                <w:sz w:val="16"/>
                <w:szCs w:val="16"/>
              </w:rPr>
              <w:t>148.899.375</w:t>
            </w:r>
          </w:p>
        </w:tc>
        <w:tc>
          <w:tcPr>
            <w:tcW w:w="1806" w:type="dxa"/>
            <w:vAlign w:val="center"/>
          </w:tcPr>
          <w:p w14:paraId="7C49148D"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1AA66ECB" w14:textId="77777777" w:rsidR="009B6613" w:rsidRPr="007946DE" w:rsidRDefault="009B6613">
            <w:pPr>
              <w:pBdr>
                <w:top w:val="nil"/>
                <w:left w:val="nil"/>
                <w:bottom w:val="nil"/>
                <w:right w:val="nil"/>
                <w:between w:val="nil"/>
              </w:pBdr>
              <w:spacing w:line="276" w:lineRule="auto"/>
              <w:jc w:val="both"/>
              <w:rPr>
                <w:sz w:val="16"/>
                <w:szCs w:val="16"/>
              </w:rPr>
            </w:pPr>
          </w:p>
        </w:tc>
      </w:tr>
    </w:tbl>
    <w:p w14:paraId="41105CCA" w14:textId="77777777" w:rsidR="009B6613" w:rsidRPr="007946DE" w:rsidRDefault="009B6613">
      <w:pPr>
        <w:pBdr>
          <w:top w:val="nil"/>
          <w:left w:val="nil"/>
          <w:bottom w:val="nil"/>
          <w:right w:val="nil"/>
          <w:between w:val="nil"/>
        </w:pBdr>
        <w:spacing w:line="276" w:lineRule="auto"/>
        <w:jc w:val="both"/>
        <w:rPr>
          <w:b/>
          <w:sz w:val="20"/>
          <w:szCs w:val="20"/>
        </w:rPr>
      </w:pPr>
    </w:p>
    <w:p w14:paraId="2BC4883A" w14:textId="77777777" w:rsidR="009B6613" w:rsidRPr="007946DE" w:rsidRDefault="00FF51FF">
      <w:pPr>
        <w:pBdr>
          <w:top w:val="nil"/>
          <w:left w:val="nil"/>
          <w:bottom w:val="nil"/>
          <w:right w:val="nil"/>
          <w:between w:val="nil"/>
        </w:pBdr>
        <w:spacing w:line="276" w:lineRule="auto"/>
        <w:ind w:left="720"/>
        <w:jc w:val="both"/>
        <w:rPr>
          <w:b/>
          <w:sz w:val="20"/>
          <w:szCs w:val="20"/>
        </w:rPr>
      </w:pPr>
      <w:r w:rsidRPr="007946DE">
        <w:rPr>
          <w:b/>
          <w:sz w:val="20"/>
          <w:szCs w:val="20"/>
        </w:rPr>
        <w:t xml:space="preserve">Actividad 2. </w:t>
      </w:r>
      <w:r w:rsidRPr="007946DE">
        <w:rPr>
          <w:sz w:val="20"/>
          <w:szCs w:val="20"/>
        </w:rPr>
        <w:t>Formular, implementar y evaluar una política pública de fomento a la lectura, escritura, oralidad y cultura digital</w:t>
      </w:r>
    </w:p>
    <w:p w14:paraId="2DAAE08E" w14:textId="77777777" w:rsidR="009B6613" w:rsidRPr="007946DE" w:rsidRDefault="009B6613">
      <w:pPr>
        <w:pBdr>
          <w:top w:val="nil"/>
          <w:left w:val="nil"/>
          <w:bottom w:val="nil"/>
          <w:right w:val="nil"/>
          <w:between w:val="nil"/>
        </w:pBdr>
        <w:spacing w:line="276" w:lineRule="auto"/>
        <w:ind w:left="792"/>
        <w:jc w:val="both"/>
        <w:rPr>
          <w:b/>
          <w:sz w:val="20"/>
          <w:szCs w:val="20"/>
        </w:rPr>
      </w:pPr>
    </w:p>
    <w:p w14:paraId="0F756601" w14:textId="77777777" w:rsidR="009B6613" w:rsidRPr="007946DE" w:rsidRDefault="00FF51FF">
      <w:pPr>
        <w:pBdr>
          <w:top w:val="nil"/>
          <w:left w:val="nil"/>
          <w:bottom w:val="nil"/>
          <w:right w:val="nil"/>
          <w:between w:val="nil"/>
        </w:pBdr>
        <w:spacing w:line="276" w:lineRule="auto"/>
        <w:ind w:left="720" w:right="-15"/>
        <w:jc w:val="both"/>
        <w:rPr>
          <w:sz w:val="20"/>
          <w:szCs w:val="20"/>
        </w:rPr>
      </w:pPr>
      <w:r w:rsidRPr="007946DE">
        <w:rPr>
          <w:sz w:val="20"/>
          <w:szCs w:val="20"/>
        </w:rPr>
        <w:t>Actividad 2.1. Fase preparatoria: Elaboración de estado del arte, formulación de la propuesta, validación ante instancias del Sistema de Participación, entes consultivos y aprobación por el Comité Sectorial de Desarrollo Administrativo.</w:t>
      </w:r>
    </w:p>
    <w:p w14:paraId="25D6F39B" w14:textId="77777777" w:rsidR="009B6613" w:rsidRPr="007946DE" w:rsidRDefault="009B6613">
      <w:pPr>
        <w:pBdr>
          <w:top w:val="nil"/>
          <w:left w:val="nil"/>
          <w:bottom w:val="nil"/>
          <w:right w:val="nil"/>
          <w:between w:val="nil"/>
        </w:pBdr>
        <w:spacing w:line="276" w:lineRule="auto"/>
        <w:ind w:left="792"/>
        <w:jc w:val="both"/>
        <w:rPr>
          <w:b/>
          <w:sz w:val="20"/>
          <w:szCs w:val="20"/>
        </w:rPr>
      </w:pPr>
    </w:p>
    <w:tbl>
      <w:tblPr>
        <w:tblStyle w:val="af3"/>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496B9A5D" w14:textId="77777777">
        <w:tc>
          <w:tcPr>
            <w:tcW w:w="1815" w:type="dxa"/>
            <w:vAlign w:val="center"/>
          </w:tcPr>
          <w:p w14:paraId="424C4079"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2670" w:type="dxa"/>
            <w:vAlign w:val="center"/>
          </w:tcPr>
          <w:p w14:paraId="0252408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Gastos Imprevistos</w:t>
            </w:r>
          </w:p>
        </w:tc>
        <w:tc>
          <w:tcPr>
            <w:tcW w:w="1806" w:type="dxa"/>
            <w:vAlign w:val="center"/>
          </w:tcPr>
          <w:p w14:paraId="2881EAA3"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Mano de obra</w:t>
            </w:r>
          </w:p>
        </w:tc>
        <w:tc>
          <w:tcPr>
            <w:tcW w:w="2126" w:type="dxa"/>
            <w:vAlign w:val="center"/>
          </w:tcPr>
          <w:p w14:paraId="1B132B2A"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Maquinaria y equipo</w:t>
            </w:r>
          </w:p>
        </w:tc>
      </w:tr>
      <w:tr w:rsidR="007946DE" w:rsidRPr="007946DE" w14:paraId="15A14944" w14:textId="77777777">
        <w:tc>
          <w:tcPr>
            <w:tcW w:w="1815" w:type="dxa"/>
            <w:vAlign w:val="center"/>
          </w:tcPr>
          <w:p w14:paraId="400DACCA"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670" w:type="dxa"/>
            <w:vAlign w:val="center"/>
          </w:tcPr>
          <w:p w14:paraId="67AA9467" w14:textId="77777777" w:rsidR="009B6613" w:rsidRPr="007946DE" w:rsidRDefault="009B6613">
            <w:pPr>
              <w:pBdr>
                <w:top w:val="nil"/>
                <w:left w:val="nil"/>
                <w:bottom w:val="nil"/>
                <w:right w:val="nil"/>
                <w:between w:val="nil"/>
              </w:pBdr>
              <w:spacing w:line="276" w:lineRule="auto"/>
              <w:jc w:val="right"/>
              <w:rPr>
                <w:sz w:val="16"/>
                <w:szCs w:val="16"/>
              </w:rPr>
            </w:pPr>
          </w:p>
        </w:tc>
        <w:tc>
          <w:tcPr>
            <w:tcW w:w="1806" w:type="dxa"/>
            <w:vAlign w:val="center"/>
          </w:tcPr>
          <w:p w14:paraId="160C1727" w14:textId="77777777" w:rsidR="009B6613" w:rsidRPr="007946DE" w:rsidRDefault="00FF51FF">
            <w:pPr>
              <w:pBdr>
                <w:top w:val="nil"/>
                <w:left w:val="nil"/>
                <w:bottom w:val="nil"/>
                <w:right w:val="nil"/>
                <w:between w:val="nil"/>
              </w:pBdr>
              <w:jc w:val="center"/>
              <w:rPr>
                <w:strike/>
                <w:sz w:val="16"/>
                <w:szCs w:val="16"/>
              </w:rPr>
            </w:pPr>
            <w:r w:rsidRPr="007946DE">
              <w:rPr>
                <w:sz w:val="16"/>
                <w:szCs w:val="16"/>
              </w:rPr>
              <w:t>37.217.333</w:t>
            </w:r>
          </w:p>
        </w:tc>
        <w:tc>
          <w:tcPr>
            <w:tcW w:w="2126" w:type="dxa"/>
            <w:vAlign w:val="center"/>
          </w:tcPr>
          <w:p w14:paraId="68E0DD93"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4819CBAB" w14:textId="77777777">
        <w:trPr>
          <w:trHeight w:val="390"/>
        </w:trPr>
        <w:tc>
          <w:tcPr>
            <w:tcW w:w="1815" w:type="dxa"/>
            <w:vAlign w:val="center"/>
          </w:tcPr>
          <w:p w14:paraId="678468A7"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w:t>
            </w:r>
          </w:p>
        </w:tc>
        <w:tc>
          <w:tcPr>
            <w:tcW w:w="2670" w:type="dxa"/>
            <w:vAlign w:val="center"/>
          </w:tcPr>
          <w:p w14:paraId="5DAFBC49" w14:textId="77777777" w:rsidR="009B6613" w:rsidRPr="007946DE" w:rsidRDefault="009B6613">
            <w:pPr>
              <w:pBdr>
                <w:top w:val="nil"/>
                <w:left w:val="nil"/>
                <w:bottom w:val="nil"/>
                <w:right w:val="nil"/>
                <w:between w:val="nil"/>
              </w:pBdr>
              <w:spacing w:line="276" w:lineRule="auto"/>
              <w:jc w:val="right"/>
              <w:rPr>
                <w:sz w:val="16"/>
                <w:szCs w:val="16"/>
              </w:rPr>
            </w:pPr>
          </w:p>
        </w:tc>
        <w:tc>
          <w:tcPr>
            <w:tcW w:w="1806" w:type="dxa"/>
            <w:vAlign w:val="center"/>
          </w:tcPr>
          <w:p w14:paraId="39D732C2" w14:textId="77777777" w:rsidR="009B6613" w:rsidRPr="007946DE" w:rsidRDefault="00FF51FF">
            <w:pPr>
              <w:pBdr>
                <w:top w:val="nil"/>
                <w:left w:val="nil"/>
                <w:bottom w:val="nil"/>
                <w:right w:val="nil"/>
                <w:between w:val="nil"/>
              </w:pBdr>
              <w:jc w:val="center"/>
              <w:rPr>
                <w:sz w:val="16"/>
                <w:szCs w:val="16"/>
              </w:rPr>
            </w:pPr>
            <w:r w:rsidRPr="007946DE">
              <w:rPr>
                <w:sz w:val="16"/>
                <w:szCs w:val="16"/>
              </w:rPr>
              <w:t xml:space="preserve"> 367.760.706</w:t>
            </w:r>
          </w:p>
        </w:tc>
        <w:tc>
          <w:tcPr>
            <w:tcW w:w="2126" w:type="dxa"/>
            <w:vAlign w:val="center"/>
          </w:tcPr>
          <w:p w14:paraId="0FC30815"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02B068D0" w14:textId="77777777">
        <w:tc>
          <w:tcPr>
            <w:tcW w:w="1815" w:type="dxa"/>
            <w:vAlign w:val="center"/>
          </w:tcPr>
          <w:p w14:paraId="20A7483F"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w:t>
            </w:r>
          </w:p>
        </w:tc>
        <w:tc>
          <w:tcPr>
            <w:tcW w:w="2670" w:type="dxa"/>
            <w:vAlign w:val="center"/>
          </w:tcPr>
          <w:p w14:paraId="4C8B6CA8" w14:textId="77777777" w:rsidR="009B6613" w:rsidRPr="007946DE" w:rsidRDefault="009B6613">
            <w:pPr>
              <w:pBdr>
                <w:top w:val="nil"/>
                <w:left w:val="nil"/>
                <w:bottom w:val="nil"/>
                <w:right w:val="nil"/>
                <w:between w:val="nil"/>
              </w:pBdr>
              <w:spacing w:line="276" w:lineRule="auto"/>
              <w:jc w:val="right"/>
              <w:rPr>
                <w:sz w:val="16"/>
                <w:szCs w:val="16"/>
              </w:rPr>
            </w:pPr>
          </w:p>
        </w:tc>
        <w:tc>
          <w:tcPr>
            <w:tcW w:w="1806" w:type="dxa"/>
            <w:vAlign w:val="center"/>
          </w:tcPr>
          <w:p w14:paraId="1BD445B8"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398371C5"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2C440215" w14:textId="77777777">
        <w:tc>
          <w:tcPr>
            <w:tcW w:w="1815" w:type="dxa"/>
            <w:vAlign w:val="center"/>
          </w:tcPr>
          <w:p w14:paraId="44B1A9A9"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w:t>
            </w:r>
          </w:p>
        </w:tc>
        <w:tc>
          <w:tcPr>
            <w:tcW w:w="2670" w:type="dxa"/>
            <w:vAlign w:val="center"/>
          </w:tcPr>
          <w:p w14:paraId="6EC697C7" w14:textId="77777777" w:rsidR="009B6613" w:rsidRPr="007946DE" w:rsidRDefault="009B6613">
            <w:pPr>
              <w:pBdr>
                <w:top w:val="nil"/>
                <w:left w:val="nil"/>
                <w:bottom w:val="nil"/>
                <w:right w:val="nil"/>
                <w:between w:val="nil"/>
              </w:pBdr>
              <w:spacing w:line="276" w:lineRule="auto"/>
              <w:jc w:val="right"/>
              <w:rPr>
                <w:sz w:val="16"/>
                <w:szCs w:val="16"/>
              </w:rPr>
            </w:pPr>
          </w:p>
        </w:tc>
        <w:tc>
          <w:tcPr>
            <w:tcW w:w="1806" w:type="dxa"/>
            <w:vAlign w:val="center"/>
          </w:tcPr>
          <w:p w14:paraId="53B9A6E7"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1444BE44"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48E6E8BF" w14:textId="77777777">
        <w:tc>
          <w:tcPr>
            <w:tcW w:w="1815" w:type="dxa"/>
            <w:vAlign w:val="center"/>
          </w:tcPr>
          <w:p w14:paraId="4810AF21"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4</w:t>
            </w:r>
          </w:p>
        </w:tc>
        <w:tc>
          <w:tcPr>
            <w:tcW w:w="2670" w:type="dxa"/>
            <w:vAlign w:val="center"/>
          </w:tcPr>
          <w:p w14:paraId="431B541D" w14:textId="77777777" w:rsidR="009B6613" w:rsidRPr="007946DE" w:rsidRDefault="009B6613">
            <w:pPr>
              <w:pBdr>
                <w:top w:val="nil"/>
                <w:left w:val="nil"/>
                <w:bottom w:val="nil"/>
                <w:right w:val="nil"/>
                <w:between w:val="nil"/>
              </w:pBdr>
              <w:spacing w:line="276" w:lineRule="auto"/>
              <w:jc w:val="right"/>
              <w:rPr>
                <w:sz w:val="16"/>
                <w:szCs w:val="16"/>
              </w:rPr>
            </w:pPr>
          </w:p>
        </w:tc>
        <w:tc>
          <w:tcPr>
            <w:tcW w:w="1806" w:type="dxa"/>
            <w:vAlign w:val="center"/>
          </w:tcPr>
          <w:p w14:paraId="0A76AF2F"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062B5EF7" w14:textId="77777777" w:rsidR="009B6613" w:rsidRPr="007946DE" w:rsidRDefault="009B6613">
            <w:pPr>
              <w:pBdr>
                <w:top w:val="nil"/>
                <w:left w:val="nil"/>
                <w:bottom w:val="nil"/>
                <w:right w:val="nil"/>
                <w:between w:val="nil"/>
              </w:pBdr>
              <w:spacing w:line="276" w:lineRule="auto"/>
              <w:jc w:val="both"/>
              <w:rPr>
                <w:sz w:val="16"/>
                <w:szCs w:val="16"/>
              </w:rPr>
            </w:pPr>
          </w:p>
        </w:tc>
      </w:tr>
      <w:tr w:rsidR="009B6613" w:rsidRPr="007946DE" w14:paraId="4219AA68" w14:textId="77777777">
        <w:tc>
          <w:tcPr>
            <w:tcW w:w="1815" w:type="dxa"/>
            <w:vAlign w:val="center"/>
          </w:tcPr>
          <w:p w14:paraId="5D7BB802"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Total</w:t>
            </w:r>
          </w:p>
        </w:tc>
        <w:tc>
          <w:tcPr>
            <w:tcW w:w="2670" w:type="dxa"/>
            <w:vAlign w:val="center"/>
          </w:tcPr>
          <w:p w14:paraId="6E4F0FA6" w14:textId="77777777" w:rsidR="009B6613" w:rsidRPr="007946DE" w:rsidRDefault="009B6613">
            <w:pPr>
              <w:pBdr>
                <w:top w:val="nil"/>
                <w:left w:val="nil"/>
                <w:bottom w:val="nil"/>
                <w:right w:val="nil"/>
                <w:between w:val="nil"/>
              </w:pBdr>
              <w:spacing w:line="276" w:lineRule="auto"/>
              <w:jc w:val="right"/>
              <w:rPr>
                <w:b/>
                <w:sz w:val="16"/>
                <w:szCs w:val="16"/>
              </w:rPr>
            </w:pPr>
          </w:p>
        </w:tc>
        <w:tc>
          <w:tcPr>
            <w:tcW w:w="1806" w:type="dxa"/>
            <w:vAlign w:val="center"/>
          </w:tcPr>
          <w:p w14:paraId="6A1834DC" w14:textId="77777777" w:rsidR="009B6613" w:rsidRPr="007946DE" w:rsidRDefault="00FF51FF">
            <w:pPr>
              <w:pBdr>
                <w:top w:val="nil"/>
                <w:left w:val="nil"/>
                <w:bottom w:val="nil"/>
                <w:right w:val="nil"/>
                <w:between w:val="nil"/>
              </w:pBdr>
              <w:jc w:val="center"/>
              <w:rPr>
                <w:b/>
                <w:sz w:val="16"/>
                <w:szCs w:val="16"/>
              </w:rPr>
            </w:pPr>
            <w:r w:rsidRPr="007946DE">
              <w:rPr>
                <w:b/>
                <w:sz w:val="16"/>
                <w:szCs w:val="16"/>
              </w:rPr>
              <w:t>404.978.039</w:t>
            </w:r>
          </w:p>
        </w:tc>
        <w:tc>
          <w:tcPr>
            <w:tcW w:w="2126" w:type="dxa"/>
            <w:vAlign w:val="center"/>
          </w:tcPr>
          <w:p w14:paraId="3DB0C8F1" w14:textId="77777777" w:rsidR="009B6613" w:rsidRPr="007946DE" w:rsidRDefault="009B6613">
            <w:pPr>
              <w:pBdr>
                <w:top w:val="nil"/>
                <w:left w:val="nil"/>
                <w:bottom w:val="nil"/>
                <w:right w:val="nil"/>
                <w:between w:val="nil"/>
              </w:pBdr>
              <w:spacing w:line="276" w:lineRule="auto"/>
              <w:jc w:val="both"/>
              <w:rPr>
                <w:sz w:val="16"/>
                <w:szCs w:val="16"/>
              </w:rPr>
            </w:pPr>
          </w:p>
        </w:tc>
      </w:tr>
    </w:tbl>
    <w:p w14:paraId="6DAB1DFD" w14:textId="77777777" w:rsidR="009B6613" w:rsidRPr="007946DE" w:rsidRDefault="009B6613">
      <w:pPr>
        <w:pBdr>
          <w:top w:val="nil"/>
          <w:left w:val="nil"/>
          <w:bottom w:val="nil"/>
          <w:right w:val="nil"/>
          <w:between w:val="nil"/>
        </w:pBdr>
        <w:spacing w:line="276" w:lineRule="auto"/>
        <w:ind w:left="792"/>
        <w:jc w:val="both"/>
        <w:rPr>
          <w:b/>
          <w:sz w:val="20"/>
          <w:szCs w:val="20"/>
        </w:rPr>
      </w:pPr>
    </w:p>
    <w:p w14:paraId="58AA5451" w14:textId="77777777" w:rsidR="009B6613" w:rsidRPr="007946DE" w:rsidRDefault="00FF51FF">
      <w:pPr>
        <w:pBdr>
          <w:top w:val="nil"/>
          <w:left w:val="nil"/>
          <w:bottom w:val="nil"/>
          <w:right w:val="nil"/>
          <w:between w:val="nil"/>
        </w:pBdr>
        <w:spacing w:line="276" w:lineRule="auto"/>
        <w:ind w:left="720" w:right="876"/>
        <w:rPr>
          <w:sz w:val="20"/>
          <w:szCs w:val="20"/>
        </w:rPr>
      </w:pPr>
      <w:r w:rsidRPr="007946DE">
        <w:rPr>
          <w:sz w:val="20"/>
          <w:szCs w:val="20"/>
        </w:rPr>
        <w:t>Actividad 2.2. Fase de agenda pública y diagnóstico. Investigación</w:t>
      </w:r>
    </w:p>
    <w:p w14:paraId="1971865D" w14:textId="77777777" w:rsidR="009B6613" w:rsidRPr="007946DE" w:rsidRDefault="009B6613">
      <w:pPr>
        <w:pBdr>
          <w:top w:val="nil"/>
          <w:left w:val="nil"/>
          <w:bottom w:val="nil"/>
          <w:right w:val="nil"/>
          <w:between w:val="nil"/>
        </w:pBdr>
        <w:spacing w:line="276" w:lineRule="auto"/>
        <w:ind w:left="792"/>
        <w:jc w:val="both"/>
        <w:rPr>
          <w:b/>
          <w:sz w:val="20"/>
          <w:szCs w:val="20"/>
        </w:rPr>
      </w:pPr>
    </w:p>
    <w:tbl>
      <w:tblPr>
        <w:tblStyle w:val="af4"/>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21C05699" w14:textId="77777777">
        <w:tc>
          <w:tcPr>
            <w:tcW w:w="1815" w:type="dxa"/>
            <w:vAlign w:val="center"/>
          </w:tcPr>
          <w:p w14:paraId="333C569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2670" w:type="dxa"/>
            <w:vAlign w:val="center"/>
          </w:tcPr>
          <w:p w14:paraId="2CD25FD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Gastos Imprevistos</w:t>
            </w:r>
          </w:p>
        </w:tc>
        <w:tc>
          <w:tcPr>
            <w:tcW w:w="1806" w:type="dxa"/>
            <w:vAlign w:val="center"/>
          </w:tcPr>
          <w:p w14:paraId="1DB32FB8"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Mano de obra</w:t>
            </w:r>
          </w:p>
        </w:tc>
        <w:tc>
          <w:tcPr>
            <w:tcW w:w="2126" w:type="dxa"/>
            <w:vAlign w:val="center"/>
          </w:tcPr>
          <w:p w14:paraId="7E3A684D"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Maquinaria y equipo</w:t>
            </w:r>
          </w:p>
        </w:tc>
      </w:tr>
      <w:tr w:rsidR="007946DE" w:rsidRPr="007946DE" w14:paraId="39B9E289" w14:textId="77777777">
        <w:tc>
          <w:tcPr>
            <w:tcW w:w="1815" w:type="dxa"/>
            <w:vAlign w:val="center"/>
          </w:tcPr>
          <w:p w14:paraId="6AC6F289"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lastRenderedPageBreak/>
              <w:t>0</w:t>
            </w:r>
          </w:p>
        </w:tc>
        <w:tc>
          <w:tcPr>
            <w:tcW w:w="2670" w:type="dxa"/>
            <w:vAlign w:val="center"/>
          </w:tcPr>
          <w:p w14:paraId="6D53727E"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355C4E60"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3137836E"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19FEEC9C" w14:textId="77777777">
        <w:tc>
          <w:tcPr>
            <w:tcW w:w="1815" w:type="dxa"/>
            <w:vAlign w:val="center"/>
          </w:tcPr>
          <w:p w14:paraId="2B3477DD"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w:t>
            </w:r>
          </w:p>
        </w:tc>
        <w:tc>
          <w:tcPr>
            <w:tcW w:w="2670" w:type="dxa"/>
            <w:vAlign w:val="center"/>
          </w:tcPr>
          <w:p w14:paraId="16E727D0"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3CEF17D3"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367.760.706</w:t>
            </w:r>
          </w:p>
        </w:tc>
        <w:tc>
          <w:tcPr>
            <w:tcW w:w="2126" w:type="dxa"/>
            <w:vAlign w:val="center"/>
          </w:tcPr>
          <w:p w14:paraId="3B71DB82"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2FE96014" w14:textId="77777777">
        <w:tc>
          <w:tcPr>
            <w:tcW w:w="1815" w:type="dxa"/>
            <w:vAlign w:val="center"/>
          </w:tcPr>
          <w:p w14:paraId="63C7E31A"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w:t>
            </w:r>
          </w:p>
        </w:tc>
        <w:tc>
          <w:tcPr>
            <w:tcW w:w="2670" w:type="dxa"/>
            <w:vAlign w:val="center"/>
          </w:tcPr>
          <w:p w14:paraId="066052C3"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3853AF0C"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7D6F3FA4"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7EA09B81" w14:textId="77777777">
        <w:tc>
          <w:tcPr>
            <w:tcW w:w="1815" w:type="dxa"/>
            <w:vAlign w:val="center"/>
          </w:tcPr>
          <w:p w14:paraId="2717AF84"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w:t>
            </w:r>
          </w:p>
        </w:tc>
        <w:tc>
          <w:tcPr>
            <w:tcW w:w="2670" w:type="dxa"/>
            <w:vAlign w:val="center"/>
          </w:tcPr>
          <w:p w14:paraId="52B52309"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0A0DE012"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5159D72C"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2CFD8C4E" w14:textId="77777777">
        <w:tc>
          <w:tcPr>
            <w:tcW w:w="1815" w:type="dxa"/>
            <w:vAlign w:val="center"/>
          </w:tcPr>
          <w:p w14:paraId="727AB2F9"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4</w:t>
            </w:r>
          </w:p>
        </w:tc>
        <w:tc>
          <w:tcPr>
            <w:tcW w:w="2670" w:type="dxa"/>
            <w:vAlign w:val="center"/>
          </w:tcPr>
          <w:p w14:paraId="6830F842"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39B0FB48"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55A4C3EF" w14:textId="77777777" w:rsidR="009B6613" w:rsidRPr="007946DE" w:rsidRDefault="009B6613">
            <w:pPr>
              <w:pBdr>
                <w:top w:val="nil"/>
                <w:left w:val="nil"/>
                <w:bottom w:val="nil"/>
                <w:right w:val="nil"/>
                <w:between w:val="nil"/>
              </w:pBdr>
              <w:spacing w:line="276" w:lineRule="auto"/>
              <w:jc w:val="both"/>
              <w:rPr>
                <w:sz w:val="16"/>
                <w:szCs w:val="16"/>
              </w:rPr>
            </w:pPr>
          </w:p>
        </w:tc>
      </w:tr>
      <w:tr w:rsidR="009B6613" w:rsidRPr="007946DE" w14:paraId="238AF42E" w14:textId="77777777">
        <w:tc>
          <w:tcPr>
            <w:tcW w:w="1815" w:type="dxa"/>
            <w:vAlign w:val="center"/>
          </w:tcPr>
          <w:p w14:paraId="15FC5611"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Total</w:t>
            </w:r>
          </w:p>
        </w:tc>
        <w:tc>
          <w:tcPr>
            <w:tcW w:w="2670" w:type="dxa"/>
            <w:vAlign w:val="center"/>
          </w:tcPr>
          <w:p w14:paraId="0C7E99D4" w14:textId="77777777" w:rsidR="009B6613" w:rsidRPr="007946DE" w:rsidRDefault="009B6613">
            <w:pPr>
              <w:pBdr>
                <w:top w:val="nil"/>
                <w:left w:val="nil"/>
                <w:bottom w:val="nil"/>
                <w:right w:val="nil"/>
                <w:between w:val="nil"/>
              </w:pBdr>
              <w:spacing w:line="276" w:lineRule="auto"/>
              <w:jc w:val="both"/>
              <w:rPr>
                <w:b/>
                <w:sz w:val="16"/>
                <w:szCs w:val="16"/>
              </w:rPr>
            </w:pPr>
          </w:p>
        </w:tc>
        <w:tc>
          <w:tcPr>
            <w:tcW w:w="1806" w:type="dxa"/>
            <w:vAlign w:val="center"/>
          </w:tcPr>
          <w:p w14:paraId="6FE010B6" w14:textId="77777777" w:rsidR="009B6613" w:rsidRPr="007946DE" w:rsidRDefault="00FF51FF">
            <w:pPr>
              <w:spacing w:line="276" w:lineRule="auto"/>
              <w:jc w:val="center"/>
              <w:rPr>
                <w:b/>
                <w:sz w:val="16"/>
                <w:szCs w:val="16"/>
              </w:rPr>
            </w:pPr>
            <w:r w:rsidRPr="007946DE">
              <w:rPr>
                <w:b/>
                <w:sz w:val="16"/>
                <w:szCs w:val="16"/>
              </w:rPr>
              <w:t>367.760.706</w:t>
            </w:r>
          </w:p>
        </w:tc>
        <w:tc>
          <w:tcPr>
            <w:tcW w:w="2126" w:type="dxa"/>
            <w:vAlign w:val="center"/>
          </w:tcPr>
          <w:p w14:paraId="01EE06E3" w14:textId="77777777" w:rsidR="009B6613" w:rsidRPr="007946DE" w:rsidRDefault="009B6613">
            <w:pPr>
              <w:pBdr>
                <w:top w:val="nil"/>
                <w:left w:val="nil"/>
                <w:bottom w:val="nil"/>
                <w:right w:val="nil"/>
                <w:between w:val="nil"/>
              </w:pBdr>
              <w:spacing w:line="276" w:lineRule="auto"/>
              <w:jc w:val="both"/>
              <w:rPr>
                <w:sz w:val="16"/>
                <w:szCs w:val="16"/>
              </w:rPr>
            </w:pPr>
          </w:p>
        </w:tc>
      </w:tr>
    </w:tbl>
    <w:p w14:paraId="24C647A8" w14:textId="77777777" w:rsidR="009B6613" w:rsidRPr="007946DE" w:rsidRDefault="009B6613">
      <w:pPr>
        <w:pBdr>
          <w:top w:val="nil"/>
          <w:left w:val="nil"/>
          <w:bottom w:val="nil"/>
          <w:right w:val="nil"/>
          <w:between w:val="nil"/>
        </w:pBdr>
        <w:spacing w:line="276" w:lineRule="auto"/>
        <w:ind w:left="792"/>
        <w:jc w:val="both"/>
        <w:rPr>
          <w:b/>
          <w:sz w:val="20"/>
          <w:szCs w:val="20"/>
        </w:rPr>
      </w:pPr>
    </w:p>
    <w:p w14:paraId="65B7B253" w14:textId="77777777" w:rsidR="009B6613" w:rsidRPr="007946DE" w:rsidRDefault="00FF51FF">
      <w:pPr>
        <w:pBdr>
          <w:top w:val="nil"/>
          <w:left w:val="nil"/>
          <w:bottom w:val="nil"/>
          <w:right w:val="nil"/>
          <w:between w:val="nil"/>
        </w:pBdr>
        <w:spacing w:line="276" w:lineRule="auto"/>
        <w:ind w:left="720" w:right="876"/>
        <w:rPr>
          <w:sz w:val="20"/>
          <w:szCs w:val="20"/>
        </w:rPr>
      </w:pPr>
      <w:r w:rsidRPr="007946DE">
        <w:rPr>
          <w:sz w:val="20"/>
          <w:szCs w:val="20"/>
        </w:rPr>
        <w:t>Actividad 2.3. Formulación de la política</w:t>
      </w:r>
    </w:p>
    <w:p w14:paraId="53410021" w14:textId="77777777" w:rsidR="009B6613" w:rsidRPr="007946DE" w:rsidRDefault="009B6613">
      <w:pPr>
        <w:pBdr>
          <w:top w:val="nil"/>
          <w:left w:val="nil"/>
          <w:bottom w:val="nil"/>
          <w:right w:val="nil"/>
          <w:between w:val="nil"/>
        </w:pBdr>
        <w:spacing w:line="276" w:lineRule="auto"/>
        <w:ind w:left="792"/>
        <w:jc w:val="both"/>
        <w:rPr>
          <w:b/>
          <w:sz w:val="20"/>
          <w:szCs w:val="20"/>
        </w:rPr>
      </w:pPr>
    </w:p>
    <w:tbl>
      <w:tblPr>
        <w:tblStyle w:val="af5"/>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374FFFC2" w14:textId="77777777">
        <w:tc>
          <w:tcPr>
            <w:tcW w:w="1815" w:type="dxa"/>
            <w:vAlign w:val="center"/>
          </w:tcPr>
          <w:p w14:paraId="7FAED3FE"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2670" w:type="dxa"/>
            <w:vAlign w:val="center"/>
          </w:tcPr>
          <w:p w14:paraId="7107A797"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Gastos Imprevistos</w:t>
            </w:r>
          </w:p>
        </w:tc>
        <w:tc>
          <w:tcPr>
            <w:tcW w:w="1806" w:type="dxa"/>
            <w:vAlign w:val="center"/>
          </w:tcPr>
          <w:p w14:paraId="4DB5307C"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Mano de obra</w:t>
            </w:r>
          </w:p>
        </w:tc>
        <w:tc>
          <w:tcPr>
            <w:tcW w:w="2126" w:type="dxa"/>
            <w:vAlign w:val="center"/>
          </w:tcPr>
          <w:p w14:paraId="3B11DCCA"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Maquinaria y equipo</w:t>
            </w:r>
          </w:p>
        </w:tc>
      </w:tr>
      <w:tr w:rsidR="007946DE" w:rsidRPr="007946DE" w14:paraId="2F5717F6" w14:textId="77777777">
        <w:tc>
          <w:tcPr>
            <w:tcW w:w="1815" w:type="dxa"/>
            <w:vAlign w:val="center"/>
          </w:tcPr>
          <w:p w14:paraId="13138F2B"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670" w:type="dxa"/>
            <w:vAlign w:val="center"/>
          </w:tcPr>
          <w:p w14:paraId="7068285B"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66E10CB0"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62B0AFDA"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7D5E6E4C" w14:textId="77777777">
        <w:tc>
          <w:tcPr>
            <w:tcW w:w="1815" w:type="dxa"/>
            <w:vAlign w:val="center"/>
          </w:tcPr>
          <w:p w14:paraId="3B3F0312"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w:t>
            </w:r>
          </w:p>
        </w:tc>
        <w:tc>
          <w:tcPr>
            <w:tcW w:w="2670" w:type="dxa"/>
            <w:vAlign w:val="center"/>
          </w:tcPr>
          <w:p w14:paraId="7B65A70C"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05C66B94"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 xml:space="preserve">  221.449.338</w:t>
            </w:r>
          </w:p>
        </w:tc>
        <w:tc>
          <w:tcPr>
            <w:tcW w:w="2126" w:type="dxa"/>
            <w:vAlign w:val="center"/>
          </w:tcPr>
          <w:p w14:paraId="2819B5C1"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7EB268E0" w14:textId="77777777">
        <w:tc>
          <w:tcPr>
            <w:tcW w:w="1815" w:type="dxa"/>
            <w:vAlign w:val="center"/>
          </w:tcPr>
          <w:p w14:paraId="2ABA5ADD"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w:t>
            </w:r>
          </w:p>
        </w:tc>
        <w:tc>
          <w:tcPr>
            <w:tcW w:w="2670" w:type="dxa"/>
            <w:vAlign w:val="center"/>
          </w:tcPr>
          <w:p w14:paraId="4A3C9080"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10804B88"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 xml:space="preserve"> 434.834.116</w:t>
            </w:r>
          </w:p>
        </w:tc>
        <w:tc>
          <w:tcPr>
            <w:tcW w:w="2126" w:type="dxa"/>
            <w:vAlign w:val="center"/>
          </w:tcPr>
          <w:p w14:paraId="24DE4965"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4A0E13E5" w14:textId="77777777">
        <w:tc>
          <w:tcPr>
            <w:tcW w:w="1815" w:type="dxa"/>
            <w:vAlign w:val="center"/>
          </w:tcPr>
          <w:p w14:paraId="1D6E5AA1"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w:t>
            </w:r>
          </w:p>
        </w:tc>
        <w:tc>
          <w:tcPr>
            <w:tcW w:w="2670" w:type="dxa"/>
            <w:vAlign w:val="center"/>
          </w:tcPr>
          <w:p w14:paraId="2D9792B4"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2AE3D06B"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00BF6839"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1589F56C" w14:textId="77777777">
        <w:tc>
          <w:tcPr>
            <w:tcW w:w="1815" w:type="dxa"/>
            <w:vAlign w:val="center"/>
          </w:tcPr>
          <w:p w14:paraId="191E1315"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4</w:t>
            </w:r>
          </w:p>
        </w:tc>
        <w:tc>
          <w:tcPr>
            <w:tcW w:w="2670" w:type="dxa"/>
            <w:vAlign w:val="center"/>
          </w:tcPr>
          <w:p w14:paraId="31CED83C"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674A33D6"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24B381DE"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6664684E" w14:textId="77777777">
        <w:tc>
          <w:tcPr>
            <w:tcW w:w="1815" w:type="dxa"/>
            <w:vAlign w:val="center"/>
          </w:tcPr>
          <w:p w14:paraId="6898E68E"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Total</w:t>
            </w:r>
          </w:p>
        </w:tc>
        <w:tc>
          <w:tcPr>
            <w:tcW w:w="2670" w:type="dxa"/>
            <w:vAlign w:val="center"/>
          </w:tcPr>
          <w:p w14:paraId="4CD1C9E0" w14:textId="77777777" w:rsidR="009B6613" w:rsidRPr="007946DE" w:rsidRDefault="009B6613">
            <w:pPr>
              <w:pBdr>
                <w:top w:val="nil"/>
                <w:left w:val="nil"/>
                <w:bottom w:val="nil"/>
                <w:right w:val="nil"/>
                <w:between w:val="nil"/>
              </w:pBdr>
              <w:spacing w:line="276" w:lineRule="auto"/>
              <w:jc w:val="both"/>
              <w:rPr>
                <w:b/>
                <w:sz w:val="16"/>
                <w:szCs w:val="16"/>
              </w:rPr>
            </w:pPr>
          </w:p>
        </w:tc>
        <w:tc>
          <w:tcPr>
            <w:tcW w:w="1806" w:type="dxa"/>
            <w:vAlign w:val="center"/>
          </w:tcPr>
          <w:p w14:paraId="273A6C9F"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656.283.454</w:t>
            </w:r>
          </w:p>
        </w:tc>
        <w:tc>
          <w:tcPr>
            <w:tcW w:w="2126" w:type="dxa"/>
            <w:vAlign w:val="center"/>
          </w:tcPr>
          <w:p w14:paraId="0765C5DD" w14:textId="77777777" w:rsidR="009B6613" w:rsidRPr="007946DE" w:rsidRDefault="009B6613">
            <w:pPr>
              <w:pBdr>
                <w:top w:val="nil"/>
                <w:left w:val="nil"/>
                <w:bottom w:val="nil"/>
                <w:right w:val="nil"/>
                <w:between w:val="nil"/>
              </w:pBdr>
              <w:spacing w:line="276" w:lineRule="auto"/>
              <w:jc w:val="both"/>
              <w:rPr>
                <w:sz w:val="16"/>
                <w:szCs w:val="16"/>
              </w:rPr>
            </w:pPr>
          </w:p>
        </w:tc>
      </w:tr>
    </w:tbl>
    <w:p w14:paraId="35025AF1" w14:textId="77777777" w:rsidR="009B6613" w:rsidRPr="007946DE" w:rsidRDefault="00FF51FF">
      <w:pPr>
        <w:pBdr>
          <w:top w:val="nil"/>
          <w:left w:val="nil"/>
          <w:bottom w:val="nil"/>
          <w:right w:val="nil"/>
          <w:between w:val="nil"/>
        </w:pBdr>
        <w:spacing w:line="276" w:lineRule="auto"/>
        <w:ind w:left="792"/>
        <w:jc w:val="both"/>
        <w:rPr>
          <w:b/>
          <w:sz w:val="20"/>
          <w:szCs w:val="20"/>
        </w:rPr>
      </w:pPr>
      <w:r w:rsidRPr="007946DE">
        <w:rPr>
          <w:b/>
          <w:sz w:val="20"/>
          <w:szCs w:val="20"/>
        </w:rPr>
        <w:tab/>
      </w:r>
    </w:p>
    <w:p w14:paraId="3667AAE4" w14:textId="77777777" w:rsidR="009B6613" w:rsidRPr="007946DE" w:rsidRDefault="00FF51FF">
      <w:pPr>
        <w:pBdr>
          <w:top w:val="nil"/>
          <w:left w:val="nil"/>
          <w:bottom w:val="nil"/>
          <w:right w:val="nil"/>
          <w:between w:val="nil"/>
        </w:pBdr>
        <w:spacing w:line="276" w:lineRule="auto"/>
        <w:ind w:left="720" w:right="876"/>
        <w:rPr>
          <w:sz w:val="20"/>
          <w:szCs w:val="20"/>
        </w:rPr>
      </w:pPr>
      <w:r w:rsidRPr="007946DE">
        <w:rPr>
          <w:sz w:val="20"/>
          <w:szCs w:val="20"/>
        </w:rPr>
        <w:t>Actividad 2.4. Implementación, seguimiento y monitoreo.</w:t>
      </w:r>
    </w:p>
    <w:p w14:paraId="4213B06A" w14:textId="77777777" w:rsidR="009B6613" w:rsidRPr="007946DE" w:rsidRDefault="009B6613">
      <w:pPr>
        <w:pBdr>
          <w:top w:val="nil"/>
          <w:left w:val="nil"/>
          <w:bottom w:val="nil"/>
          <w:right w:val="nil"/>
          <w:between w:val="nil"/>
        </w:pBdr>
        <w:spacing w:line="276" w:lineRule="auto"/>
        <w:ind w:left="792"/>
        <w:jc w:val="both"/>
        <w:rPr>
          <w:b/>
          <w:sz w:val="20"/>
          <w:szCs w:val="20"/>
        </w:rPr>
      </w:pPr>
    </w:p>
    <w:tbl>
      <w:tblPr>
        <w:tblStyle w:val="af6"/>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0429B5FA" w14:textId="77777777">
        <w:tc>
          <w:tcPr>
            <w:tcW w:w="1815" w:type="dxa"/>
            <w:vAlign w:val="center"/>
          </w:tcPr>
          <w:p w14:paraId="0863A63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2670" w:type="dxa"/>
            <w:vAlign w:val="center"/>
          </w:tcPr>
          <w:p w14:paraId="71EBEE9B"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Gastos Imprevistos</w:t>
            </w:r>
          </w:p>
        </w:tc>
        <w:tc>
          <w:tcPr>
            <w:tcW w:w="1806" w:type="dxa"/>
            <w:vAlign w:val="center"/>
          </w:tcPr>
          <w:p w14:paraId="032DA8B9"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Mano de obra</w:t>
            </w:r>
          </w:p>
        </w:tc>
        <w:tc>
          <w:tcPr>
            <w:tcW w:w="2126" w:type="dxa"/>
            <w:vAlign w:val="center"/>
          </w:tcPr>
          <w:p w14:paraId="09AE70CA"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Maquinaria y equipo</w:t>
            </w:r>
          </w:p>
        </w:tc>
      </w:tr>
      <w:tr w:rsidR="007946DE" w:rsidRPr="007946DE" w14:paraId="0F358DE7" w14:textId="77777777">
        <w:tc>
          <w:tcPr>
            <w:tcW w:w="1815" w:type="dxa"/>
            <w:vAlign w:val="center"/>
          </w:tcPr>
          <w:p w14:paraId="4F36F1F4"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670" w:type="dxa"/>
            <w:vAlign w:val="center"/>
          </w:tcPr>
          <w:p w14:paraId="09ED0CCA"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66106A96"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1ED5E817"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7538EB26" w14:textId="77777777">
        <w:tc>
          <w:tcPr>
            <w:tcW w:w="1815" w:type="dxa"/>
            <w:vAlign w:val="center"/>
          </w:tcPr>
          <w:p w14:paraId="14919EB4"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w:t>
            </w:r>
          </w:p>
        </w:tc>
        <w:tc>
          <w:tcPr>
            <w:tcW w:w="2670" w:type="dxa"/>
            <w:vAlign w:val="center"/>
          </w:tcPr>
          <w:p w14:paraId="31821351"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662BDF8B"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3C2BBE86"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576BA508" w14:textId="77777777">
        <w:tc>
          <w:tcPr>
            <w:tcW w:w="1815" w:type="dxa"/>
            <w:vAlign w:val="center"/>
          </w:tcPr>
          <w:p w14:paraId="23A21428"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w:t>
            </w:r>
          </w:p>
        </w:tc>
        <w:tc>
          <w:tcPr>
            <w:tcW w:w="2670" w:type="dxa"/>
            <w:vAlign w:val="center"/>
          </w:tcPr>
          <w:p w14:paraId="1BEC060B"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48B0A0B9"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3B12B30C"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375C446B" w14:textId="77777777">
        <w:tc>
          <w:tcPr>
            <w:tcW w:w="1815" w:type="dxa"/>
            <w:vAlign w:val="center"/>
          </w:tcPr>
          <w:p w14:paraId="57A6FD4B"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w:t>
            </w:r>
          </w:p>
        </w:tc>
        <w:tc>
          <w:tcPr>
            <w:tcW w:w="2670" w:type="dxa"/>
            <w:vAlign w:val="center"/>
          </w:tcPr>
          <w:p w14:paraId="3C501AD6"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68224F7E"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131.740.777</w:t>
            </w:r>
          </w:p>
        </w:tc>
        <w:tc>
          <w:tcPr>
            <w:tcW w:w="2126" w:type="dxa"/>
            <w:vAlign w:val="center"/>
          </w:tcPr>
          <w:p w14:paraId="0750871E"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079FD817" w14:textId="77777777">
        <w:tc>
          <w:tcPr>
            <w:tcW w:w="1815" w:type="dxa"/>
            <w:vAlign w:val="center"/>
          </w:tcPr>
          <w:p w14:paraId="69B99163"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4</w:t>
            </w:r>
          </w:p>
        </w:tc>
        <w:tc>
          <w:tcPr>
            <w:tcW w:w="2670" w:type="dxa"/>
            <w:vAlign w:val="center"/>
          </w:tcPr>
          <w:p w14:paraId="0F0B7EF9"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4712E189"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18.344.426.000</w:t>
            </w:r>
          </w:p>
        </w:tc>
        <w:tc>
          <w:tcPr>
            <w:tcW w:w="2126" w:type="dxa"/>
            <w:vAlign w:val="center"/>
          </w:tcPr>
          <w:p w14:paraId="3A631EC2" w14:textId="77777777" w:rsidR="009B6613" w:rsidRPr="007946DE" w:rsidRDefault="009B6613">
            <w:pPr>
              <w:pBdr>
                <w:top w:val="nil"/>
                <w:left w:val="nil"/>
                <w:bottom w:val="nil"/>
                <w:right w:val="nil"/>
                <w:between w:val="nil"/>
              </w:pBdr>
              <w:spacing w:line="276" w:lineRule="auto"/>
              <w:jc w:val="both"/>
              <w:rPr>
                <w:sz w:val="16"/>
                <w:szCs w:val="16"/>
              </w:rPr>
            </w:pPr>
          </w:p>
        </w:tc>
      </w:tr>
      <w:tr w:rsidR="009B6613" w:rsidRPr="007946DE" w14:paraId="159825BD" w14:textId="77777777">
        <w:tc>
          <w:tcPr>
            <w:tcW w:w="1815" w:type="dxa"/>
            <w:vAlign w:val="center"/>
          </w:tcPr>
          <w:p w14:paraId="1A319524"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Total</w:t>
            </w:r>
          </w:p>
        </w:tc>
        <w:tc>
          <w:tcPr>
            <w:tcW w:w="2670" w:type="dxa"/>
            <w:vAlign w:val="center"/>
          </w:tcPr>
          <w:p w14:paraId="7B33550D" w14:textId="77777777" w:rsidR="009B6613" w:rsidRPr="007946DE" w:rsidRDefault="009B6613">
            <w:pPr>
              <w:pBdr>
                <w:top w:val="nil"/>
                <w:left w:val="nil"/>
                <w:bottom w:val="nil"/>
                <w:right w:val="nil"/>
                <w:between w:val="nil"/>
              </w:pBdr>
              <w:spacing w:line="276" w:lineRule="auto"/>
              <w:jc w:val="both"/>
              <w:rPr>
                <w:b/>
                <w:sz w:val="16"/>
                <w:szCs w:val="16"/>
              </w:rPr>
            </w:pPr>
          </w:p>
        </w:tc>
        <w:tc>
          <w:tcPr>
            <w:tcW w:w="1806" w:type="dxa"/>
            <w:vAlign w:val="center"/>
          </w:tcPr>
          <w:p w14:paraId="7B52BECB"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18.476.166.777</w:t>
            </w:r>
          </w:p>
        </w:tc>
        <w:tc>
          <w:tcPr>
            <w:tcW w:w="2126" w:type="dxa"/>
            <w:vAlign w:val="center"/>
          </w:tcPr>
          <w:p w14:paraId="306E6151" w14:textId="77777777" w:rsidR="009B6613" w:rsidRPr="007946DE" w:rsidRDefault="009B6613">
            <w:pPr>
              <w:pBdr>
                <w:top w:val="nil"/>
                <w:left w:val="nil"/>
                <w:bottom w:val="nil"/>
                <w:right w:val="nil"/>
                <w:between w:val="nil"/>
              </w:pBdr>
              <w:spacing w:line="276" w:lineRule="auto"/>
              <w:jc w:val="both"/>
              <w:rPr>
                <w:sz w:val="16"/>
                <w:szCs w:val="16"/>
              </w:rPr>
            </w:pPr>
          </w:p>
        </w:tc>
      </w:tr>
    </w:tbl>
    <w:p w14:paraId="08EC77D0" w14:textId="77777777" w:rsidR="009B6613" w:rsidRPr="007946DE" w:rsidRDefault="009B6613">
      <w:pPr>
        <w:pBdr>
          <w:top w:val="nil"/>
          <w:left w:val="nil"/>
          <w:bottom w:val="nil"/>
          <w:right w:val="nil"/>
          <w:between w:val="nil"/>
        </w:pBdr>
        <w:spacing w:line="276" w:lineRule="auto"/>
        <w:ind w:left="792"/>
        <w:jc w:val="both"/>
        <w:rPr>
          <w:b/>
          <w:sz w:val="20"/>
          <w:szCs w:val="20"/>
        </w:rPr>
      </w:pPr>
    </w:p>
    <w:p w14:paraId="72BD2A38" w14:textId="77777777" w:rsidR="009B6613" w:rsidRPr="007946DE" w:rsidRDefault="00FF51FF">
      <w:pPr>
        <w:pBdr>
          <w:top w:val="nil"/>
          <w:left w:val="nil"/>
          <w:bottom w:val="nil"/>
          <w:right w:val="nil"/>
          <w:between w:val="nil"/>
        </w:pBdr>
        <w:spacing w:line="276" w:lineRule="auto"/>
        <w:ind w:left="792"/>
        <w:jc w:val="both"/>
        <w:rPr>
          <w:sz w:val="20"/>
          <w:szCs w:val="20"/>
        </w:rPr>
      </w:pPr>
      <w:r w:rsidRPr="007946DE">
        <w:rPr>
          <w:b/>
          <w:sz w:val="20"/>
          <w:szCs w:val="20"/>
        </w:rPr>
        <w:t xml:space="preserve">Actividad 3. </w:t>
      </w:r>
      <w:r w:rsidRPr="007946DE">
        <w:rPr>
          <w:sz w:val="20"/>
          <w:szCs w:val="20"/>
        </w:rPr>
        <w:t xml:space="preserve">Diseñar, ejecutar y apoyar eventos y estrategias que promuevan el valor social de la lectura, la escritura y el libro y que contribuyan a cambiar los imaginarios asociados a estas prácticas </w:t>
      </w:r>
    </w:p>
    <w:p w14:paraId="5E09A75E" w14:textId="77777777" w:rsidR="009B6613" w:rsidRPr="007946DE" w:rsidRDefault="009B6613">
      <w:pPr>
        <w:pBdr>
          <w:top w:val="nil"/>
          <w:left w:val="nil"/>
          <w:bottom w:val="nil"/>
          <w:right w:val="nil"/>
          <w:between w:val="nil"/>
        </w:pBdr>
        <w:spacing w:line="276" w:lineRule="auto"/>
        <w:jc w:val="both"/>
        <w:rPr>
          <w:b/>
          <w:sz w:val="20"/>
          <w:szCs w:val="20"/>
        </w:rPr>
      </w:pPr>
    </w:p>
    <w:p w14:paraId="3366B942" w14:textId="77777777" w:rsidR="009B6613" w:rsidRPr="007946DE" w:rsidRDefault="009B6613">
      <w:pPr>
        <w:pBdr>
          <w:top w:val="nil"/>
          <w:left w:val="nil"/>
          <w:bottom w:val="nil"/>
          <w:right w:val="nil"/>
          <w:between w:val="nil"/>
        </w:pBdr>
        <w:spacing w:line="276" w:lineRule="auto"/>
        <w:jc w:val="both"/>
        <w:rPr>
          <w:b/>
          <w:sz w:val="20"/>
          <w:szCs w:val="20"/>
        </w:rPr>
      </w:pPr>
    </w:p>
    <w:tbl>
      <w:tblPr>
        <w:tblStyle w:val="af7"/>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2382D36E" w14:textId="77777777">
        <w:tc>
          <w:tcPr>
            <w:tcW w:w="1815" w:type="dxa"/>
            <w:vAlign w:val="center"/>
          </w:tcPr>
          <w:p w14:paraId="06DDF957"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2670" w:type="dxa"/>
            <w:vAlign w:val="center"/>
          </w:tcPr>
          <w:p w14:paraId="0CB3225A"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Gastos Imprevistos</w:t>
            </w:r>
          </w:p>
        </w:tc>
        <w:tc>
          <w:tcPr>
            <w:tcW w:w="1806" w:type="dxa"/>
            <w:vAlign w:val="center"/>
          </w:tcPr>
          <w:p w14:paraId="4F397C7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Mano de obra</w:t>
            </w:r>
          </w:p>
        </w:tc>
        <w:tc>
          <w:tcPr>
            <w:tcW w:w="2126" w:type="dxa"/>
            <w:vAlign w:val="center"/>
          </w:tcPr>
          <w:p w14:paraId="6B688352"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Maquinaria y equipo</w:t>
            </w:r>
          </w:p>
        </w:tc>
      </w:tr>
      <w:tr w:rsidR="007946DE" w:rsidRPr="007946DE" w14:paraId="7EE5FC9A" w14:textId="77777777">
        <w:tc>
          <w:tcPr>
            <w:tcW w:w="1815" w:type="dxa"/>
            <w:vAlign w:val="center"/>
          </w:tcPr>
          <w:p w14:paraId="6CF5F980"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670" w:type="dxa"/>
            <w:vAlign w:val="center"/>
          </w:tcPr>
          <w:p w14:paraId="33719BD6"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1806" w:type="dxa"/>
            <w:vAlign w:val="center"/>
          </w:tcPr>
          <w:p w14:paraId="28742FCB"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0C5A4A6D"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783BB1B3" w14:textId="77777777">
        <w:tc>
          <w:tcPr>
            <w:tcW w:w="1815" w:type="dxa"/>
            <w:vAlign w:val="center"/>
          </w:tcPr>
          <w:p w14:paraId="5818AB50"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w:t>
            </w:r>
          </w:p>
        </w:tc>
        <w:tc>
          <w:tcPr>
            <w:tcW w:w="2670" w:type="dxa"/>
            <w:vAlign w:val="center"/>
          </w:tcPr>
          <w:p w14:paraId="4570F035"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210.000.000</w:t>
            </w:r>
          </w:p>
        </w:tc>
        <w:tc>
          <w:tcPr>
            <w:tcW w:w="1806" w:type="dxa"/>
            <w:vAlign w:val="center"/>
          </w:tcPr>
          <w:p w14:paraId="18BBFA6C"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7E82BA8D"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27976A45" w14:textId="77777777">
        <w:tc>
          <w:tcPr>
            <w:tcW w:w="1815" w:type="dxa"/>
            <w:vAlign w:val="center"/>
          </w:tcPr>
          <w:p w14:paraId="251D113F"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w:t>
            </w:r>
          </w:p>
        </w:tc>
        <w:tc>
          <w:tcPr>
            <w:tcW w:w="2670" w:type="dxa"/>
            <w:vAlign w:val="center"/>
          </w:tcPr>
          <w:p w14:paraId="672B630B"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213.360.000</w:t>
            </w:r>
          </w:p>
        </w:tc>
        <w:tc>
          <w:tcPr>
            <w:tcW w:w="1806" w:type="dxa"/>
            <w:vAlign w:val="center"/>
          </w:tcPr>
          <w:p w14:paraId="06838FF1"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0035B618"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34B13AEA" w14:textId="77777777">
        <w:tc>
          <w:tcPr>
            <w:tcW w:w="1815" w:type="dxa"/>
            <w:vAlign w:val="center"/>
          </w:tcPr>
          <w:p w14:paraId="76D4B1B4"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w:t>
            </w:r>
          </w:p>
        </w:tc>
        <w:tc>
          <w:tcPr>
            <w:tcW w:w="2670" w:type="dxa"/>
            <w:vAlign w:val="center"/>
          </w:tcPr>
          <w:p w14:paraId="58B25068"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250.000.000</w:t>
            </w:r>
          </w:p>
        </w:tc>
        <w:tc>
          <w:tcPr>
            <w:tcW w:w="1806" w:type="dxa"/>
            <w:vAlign w:val="center"/>
          </w:tcPr>
          <w:p w14:paraId="4BC39619"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296221A3"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223A5B62" w14:textId="77777777">
        <w:tc>
          <w:tcPr>
            <w:tcW w:w="1815" w:type="dxa"/>
            <w:vAlign w:val="center"/>
          </w:tcPr>
          <w:p w14:paraId="0E2DEE8A"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lastRenderedPageBreak/>
              <w:t>4</w:t>
            </w:r>
          </w:p>
        </w:tc>
        <w:tc>
          <w:tcPr>
            <w:tcW w:w="2670" w:type="dxa"/>
            <w:vAlign w:val="center"/>
          </w:tcPr>
          <w:p w14:paraId="1324DB35" w14:textId="515318D8" w:rsidR="009B6613" w:rsidRPr="007946DE" w:rsidRDefault="00837A32">
            <w:pPr>
              <w:pBdr>
                <w:top w:val="nil"/>
                <w:left w:val="nil"/>
                <w:bottom w:val="nil"/>
                <w:right w:val="nil"/>
                <w:between w:val="nil"/>
              </w:pBdr>
              <w:spacing w:line="276" w:lineRule="auto"/>
              <w:jc w:val="center"/>
              <w:rPr>
                <w:sz w:val="16"/>
                <w:szCs w:val="16"/>
              </w:rPr>
            </w:pPr>
            <w:r w:rsidRPr="007946DE">
              <w:rPr>
                <w:sz w:val="16"/>
                <w:szCs w:val="16"/>
              </w:rPr>
              <w:t>6</w:t>
            </w:r>
            <w:r w:rsidR="00FF51FF" w:rsidRPr="007946DE">
              <w:rPr>
                <w:sz w:val="16"/>
                <w:szCs w:val="16"/>
              </w:rPr>
              <w:t>00.000.000</w:t>
            </w:r>
          </w:p>
        </w:tc>
        <w:tc>
          <w:tcPr>
            <w:tcW w:w="1806" w:type="dxa"/>
            <w:vAlign w:val="center"/>
          </w:tcPr>
          <w:p w14:paraId="07FA4724"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2787DD1D"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78C913D4" w14:textId="77777777">
        <w:tc>
          <w:tcPr>
            <w:tcW w:w="1815" w:type="dxa"/>
            <w:vAlign w:val="center"/>
          </w:tcPr>
          <w:p w14:paraId="33D07AC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Total</w:t>
            </w:r>
          </w:p>
        </w:tc>
        <w:tc>
          <w:tcPr>
            <w:tcW w:w="2670" w:type="dxa"/>
            <w:vAlign w:val="center"/>
          </w:tcPr>
          <w:p w14:paraId="6002ABEF" w14:textId="4D44676E"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1.</w:t>
            </w:r>
            <w:r w:rsidR="00837A32" w:rsidRPr="007946DE">
              <w:rPr>
                <w:b/>
                <w:sz w:val="16"/>
                <w:szCs w:val="16"/>
              </w:rPr>
              <w:t>2</w:t>
            </w:r>
            <w:r w:rsidRPr="007946DE">
              <w:rPr>
                <w:b/>
                <w:sz w:val="16"/>
                <w:szCs w:val="16"/>
              </w:rPr>
              <w:t>73.360.000</w:t>
            </w:r>
          </w:p>
        </w:tc>
        <w:tc>
          <w:tcPr>
            <w:tcW w:w="1806" w:type="dxa"/>
            <w:vAlign w:val="center"/>
          </w:tcPr>
          <w:p w14:paraId="618ADDE4"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276F6D83" w14:textId="77777777" w:rsidR="009B6613" w:rsidRPr="007946DE" w:rsidRDefault="009B6613">
            <w:pPr>
              <w:pBdr>
                <w:top w:val="nil"/>
                <w:left w:val="nil"/>
                <w:bottom w:val="nil"/>
                <w:right w:val="nil"/>
                <w:between w:val="nil"/>
              </w:pBdr>
              <w:spacing w:line="276" w:lineRule="auto"/>
              <w:jc w:val="both"/>
              <w:rPr>
                <w:sz w:val="16"/>
                <w:szCs w:val="16"/>
              </w:rPr>
            </w:pPr>
          </w:p>
        </w:tc>
      </w:tr>
    </w:tbl>
    <w:p w14:paraId="550A92AB" w14:textId="77777777" w:rsidR="009B6613" w:rsidRPr="007946DE" w:rsidRDefault="00FF51FF">
      <w:pPr>
        <w:keepNext/>
        <w:keepLines/>
        <w:numPr>
          <w:ilvl w:val="1"/>
          <w:numId w:val="10"/>
        </w:numPr>
        <w:pBdr>
          <w:top w:val="nil"/>
          <w:left w:val="nil"/>
          <w:bottom w:val="nil"/>
          <w:right w:val="nil"/>
          <w:between w:val="nil"/>
        </w:pBdr>
        <w:ind w:left="0" w:firstLine="360"/>
        <w:rPr>
          <w:b/>
        </w:rPr>
      </w:pPr>
      <w:bookmarkStart w:id="32" w:name="_heading=h.1jlao46" w:colFirst="0" w:colLast="0"/>
      <w:bookmarkEnd w:id="32"/>
      <w:r w:rsidRPr="007946DE">
        <w:rPr>
          <w:b/>
        </w:rPr>
        <w:t>Análisis de riesgos</w:t>
      </w:r>
    </w:p>
    <w:p w14:paraId="11A97E45" w14:textId="77777777" w:rsidR="009B6613" w:rsidRPr="007946DE" w:rsidRDefault="009B6613">
      <w:pPr>
        <w:spacing w:line="276" w:lineRule="auto"/>
        <w:ind w:firstLine="360"/>
        <w:jc w:val="both"/>
      </w:pPr>
    </w:p>
    <w:tbl>
      <w:tblPr>
        <w:tblStyle w:val="af8"/>
        <w:tblW w:w="837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695"/>
        <w:gridCol w:w="1515"/>
        <w:gridCol w:w="1170"/>
        <w:gridCol w:w="1230"/>
        <w:gridCol w:w="1290"/>
      </w:tblGrid>
      <w:tr w:rsidR="007946DE" w:rsidRPr="007946DE" w14:paraId="232FFE53" w14:textId="77777777">
        <w:tc>
          <w:tcPr>
            <w:tcW w:w="1470" w:type="dxa"/>
            <w:vAlign w:val="center"/>
          </w:tcPr>
          <w:p w14:paraId="2E5DCFDF"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Fase</w:t>
            </w:r>
          </w:p>
        </w:tc>
        <w:tc>
          <w:tcPr>
            <w:tcW w:w="1695" w:type="dxa"/>
            <w:vAlign w:val="center"/>
          </w:tcPr>
          <w:p w14:paraId="5FFC575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Tipo de Riesgo</w:t>
            </w:r>
          </w:p>
        </w:tc>
        <w:tc>
          <w:tcPr>
            <w:tcW w:w="1515" w:type="dxa"/>
            <w:vAlign w:val="center"/>
          </w:tcPr>
          <w:p w14:paraId="6EAF2FFE"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Descripción del riesgo</w:t>
            </w:r>
          </w:p>
        </w:tc>
        <w:tc>
          <w:tcPr>
            <w:tcW w:w="1170" w:type="dxa"/>
            <w:vAlign w:val="center"/>
          </w:tcPr>
          <w:p w14:paraId="51D1147D"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Probabilidad e impacto</w:t>
            </w:r>
          </w:p>
        </w:tc>
        <w:tc>
          <w:tcPr>
            <w:tcW w:w="1230" w:type="dxa"/>
            <w:vAlign w:val="center"/>
          </w:tcPr>
          <w:p w14:paraId="5D0BEAEE"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Efectos</w:t>
            </w:r>
          </w:p>
        </w:tc>
        <w:tc>
          <w:tcPr>
            <w:tcW w:w="1290" w:type="dxa"/>
            <w:vAlign w:val="center"/>
          </w:tcPr>
          <w:p w14:paraId="2D409F67"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Medidas de Mitigación</w:t>
            </w:r>
          </w:p>
        </w:tc>
      </w:tr>
      <w:tr w:rsidR="007946DE" w:rsidRPr="007946DE" w14:paraId="2ECA1760" w14:textId="77777777">
        <w:trPr>
          <w:trHeight w:val="1310"/>
        </w:trPr>
        <w:tc>
          <w:tcPr>
            <w:tcW w:w="1470" w:type="dxa"/>
            <w:tcMar>
              <w:top w:w="100" w:type="dxa"/>
              <w:left w:w="100" w:type="dxa"/>
              <w:bottom w:w="100" w:type="dxa"/>
              <w:right w:w="100" w:type="dxa"/>
            </w:tcMar>
          </w:tcPr>
          <w:p w14:paraId="033C69B5"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PROPÓSITO</w:t>
            </w:r>
          </w:p>
        </w:tc>
        <w:tc>
          <w:tcPr>
            <w:tcW w:w="1695" w:type="dxa"/>
            <w:tcMar>
              <w:top w:w="100" w:type="dxa"/>
              <w:left w:w="100" w:type="dxa"/>
              <w:bottom w:w="100" w:type="dxa"/>
              <w:right w:w="100" w:type="dxa"/>
            </w:tcMar>
          </w:tcPr>
          <w:p w14:paraId="3FAFF70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Asociados a fenómenos de origen biológico: plagas, epidemias</w:t>
            </w:r>
          </w:p>
        </w:tc>
        <w:tc>
          <w:tcPr>
            <w:tcW w:w="1515" w:type="dxa"/>
            <w:tcMar>
              <w:top w:w="100" w:type="dxa"/>
              <w:left w:w="100" w:type="dxa"/>
              <w:bottom w:w="100" w:type="dxa"/>
              <w:right w:w="100" w:type="dxa"/>
            </w:tcMar>
          </w:tcPr>
          <w:p w14:paraId="5CA4C32D"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Infraestructura bibliotecaria cerrada o eventos cancelados debido a circunstancias ambientales o mandato superior</w:t>
            </w:r>
          </w:p>
        </w:tc>
        <w:tc>
          <w:tcPr>
            <w:tcW w:w="1170" w:type="dxa"/>
            <w:tcMar>
              <w:top w:w="100" w:type="dxa"/>
              <w:left w:w="100" w:type="dxa"/>
              <w:bottom w:w="100" w:type="dxa"/>
              <w:right w:w="100" w:type="dxa"/>
            </w:tcMar>
          </w:tcPr>
          <w:p w14:paraId="37E07AF4"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Moderado, Mayor</w:t>
            </w:r>
          </w:p>
        </w:tc>
        <w:tc>
          <w:tcPr>
            <w:tcW w:w="1230" w:type="dxa"/>
            <w:tcMar>
              <w:top w:w="100" w:type="dxa"/>
              <w:left w:w="100" w:type="dxa"/>
              <w:bottom w:w="100" w:type="dxa"/>
              <w:right w:w="100" w:type="dxa"/>
            </w:tcMar>
          </w:tcPr>
          <w:p w14:paraId="39D9A1CE"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Afectaciones en el cumplimiento de los objetivos y logro de las metas de impacto estimadas</w:t>
            </w:r>
          </w:p>
        </w:tc>
        <w:tc>
          <w:tcPr>
            <w:tcW w:w="1290" w:type="dxa"/>
            <w:tcMar>
              <w:top w:w="100" w:type="dxa"/>
              <w:left w:w="100" w:type="dxa"/>
              <w:bottom w:w="100" w:type="dxa"/>
              <w:right w:w="100" w:type="dxa"/>
            </w:tcMar>
          </w:tcPr>
          <w:p w14:paraId="6D213A65"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Generación de planes de contingencia para atención virtual y a domicilio</w:t>
            </w:r>
          </w:p>
        </w:tc>
      </w:tr>
      <w:tr w:rsidR="007946DE" w:rsidRPr="007946DE" w14:paraId="2B4DCBA5" w14:textId="77777777">
        <w:trPr>
          <w:trHeight w:val="555"/>
        </w:trPr>
        <w:tc>
          <w:tcPr>
            <w:tcW w:w="1470" w:type="dxa"/>
            <w:tcMar>
              <w:top w:w="100" w:type="dxa"/>
              <w:left w:w="100" w:type="dxa"/>
              <w:bottom w:w="100" w:type="dxa"/>
              <w:right w:w="100" w:type="dxa"/>
            </w:tcMar>
          </w:tcPr>
          <w:p w14:paraId="19EF79E5"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COMPONENTE</w:t>
            </w:r>
          </w:p>
        </w:tc>
        <w:tc>
          <w:tcPr>
            <w:tcW w:w="1695" w:type="dxa"/>
            <w:tcMar>
              <w:top w:w="100" w:type="dxa"/>
              <w:left w:w="100" w:type="dxa"/>
              <w:bottom w:w="100" w:type="dxa"/>
              <w:right w:w="100" w:type="dxa"/>
            </w:tcMar>
          </w:tcPr>
          <w:p w14:paraId="13240CA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Administrativos</w:t>
            </w:r>
          </w:p>
        </w:tc>
        <w:tc>
          <w:tcPr>
            <w:tcW w:w="1515" w:type="dxa"/>
            <w:tcMar>
              <w:top w:w="100" w:type="dxa"/>
              <w:left w:w="100" w:type="dxa"/>
              <w:bottom w:w="100" w:type="dxa"/>
              <w:right w:w="100" w:type="dxa"/>
            </w:tcMar>
          </w:tcPr>
          <w:p w14:paraId="69052612"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Libros, equipos, materiales y elementos claves en la prestación del servicio hurtados, dañados o deteriorados por parte de usuarios o personal interno</w:t>
            </w:r>
          </w:p>
        </w:tc>
        <w:tc>
          <w:tcPr>
            <w:tcW w:w="1170" w:type="dxa"/>
            <w:tcMar>
              <w:top w:w="100" w:type="dxa"/>
              <w:left w:w="100" w:type="dxa"/>
              <w:bottom w:w="100" w:type="dxa"/>
              <w:right w:w="100" w:type="dxa"/>
            </w:tcMar>
          </w:tcPr>
          <w:p w14:paraId="0592797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Casi seguro, Menor</w:t>
            </w:r>
          </w:p>
        </w:tc>
        <w:tc>
          <w:tcPr>
            <w:tcW w:w="1230" w:type="dxa"/>
            <w:tcMar>
              <w:top w:w="100" w:type="dxa"/>
              <w:left w:w="100" w:type="dxa"/>
              <w:bottom w:w="100" w:type="dxa"/>
              <w:right w:w="100" w:type="dxa"/>
            </w:tcMar>
          </w:tcPr>
          <w:p w14:paraId="5F4AF73D"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Disminución en la calidad del servicio prestado a ciudadanos que esperan acceder a los materiales o elementos no disponibles</w:t>
            </w:r>
          </w:p>
        </w:tc>
        <w:tc>
          <w:tcPr>
            <w:tcW w:w="1290" w:type="dxa"/>
            <w:tcMar>
              <w:top w:w="100" w:type="dxa"/>
              <w:left w:w="100" w:type="dxa"/>
              <w:bottom w:w="100" w:type="dxa"/>
              <w:right w:w="100" w:type="dxa"/>
            </w:tcMar>
          </w:tcPr>
          <w:p w14:paraId="59FBC8A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Control administrativo de inventarios, procedimientos para devolución, reemplazo o reposición. Proceso de control interno. Procesos de seguimiento y supervisión</w:t>
            </w:r>
          </w:p>
        </w:tc>
      </w:tr>
      <w:tr w:rsidR="007946DE" w:rsidRPr="007946DE" w14:paraId="1E49B92C" w14:textId="77777777">
        <w:tc>
          <w:tcPr>
            <w:tcW w:w="1470" w:type="dxa"/>
            <w:tcMar>
              <w:top w:w="100" w:type="dxa"/>
              <w:left w:w="100" w:type="dxa"/>
              <w:bottom w:w="100" w:type="dxa"/>
              <w:right w:w="100" w:type="dxa"/>
            </w:tcMar>
          </w:tcPr>
          <w:p w14:paraId="628A4105"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PROPÓSITO</w:t>
            </w:r>
          </w:p>
        </w:tc>
        <w:tc>
          <w:tcPr>
            <w:tcW w:w="1695" w:type="dxa"/>
            <w:tcMar>
              <w:top w:w="100" w:type="dxa"/>
              <w:left w:w="100" w:type="dxa"/>
              <w:bottom w:w="100" w:type="dxa"/>
              <w:right w:w="100" w:type="dxa"/>
            </w:tcMar>
          </w:tcPr>
          <w:p w14:paraId="6CED52F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Asociados a fenómenos de origen socio-natural: inundaciones, movimientos en masa, incendios forestales</w:t>
            </w:r>
          </w:p>
        </w:tc>
        <w:tc>
          <w:tcPr>
            <w:tcW w:w="1515" w:type="dxa"/>
            <w:tcMar>
              <w:top w:w="100" w:type="dxa"/>
              <w:left w:w="100" w:type="dxa"/>
              <w:bottom w:w="100" w:type="dxa"/>
              <w:right w:w="100" w:type="dxa"/>
            </w:tcMar>
          </w:tcPr>
          <w:p w14:paraId="67952BD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Gestión detenida o afectada debido a siniestros, orden público o catástrofes naturales</w:t>
            </w:r>
          </w:p>
        </w:tc>
        <w:tc>
          <w:tcPr>
            <w:tcW w:w="1170" w:type="dxa"/>
            <w:tcMar>
              <w:top w:w="100" w:type="dxa"/>
              <w:left w:w="100" w:type="dxa"/>
              <w:bottom w:w="100" w:type="dxa"/>
              <w:right w:w="100" w:type="dxa"/>
            </w:tcMar>
          </w:tcPr>
          <w:p w14:paraId="60BED973"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Raro, Mayor</w:t>
            </w:r>
          </w:p>
        </w:tc>
        <w:tc>
          <w:tcPr>
            <w:tcW w:w="1230" w:type="dxa"/>
            <w:tcMar>
              <w:top w:w="100" w:type="dxa"/>
              <w:left w:w="100" w:type="dxa"/>
              <w:bottom w:w="100" w:type="dxa"/>
              <w:right w:w="100" w:type="dxa"/>
            </w:tcMar>
          </w:tcPr>
          <w:p w14:paraId="14A8F98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Afectaciones en el cumplimiento de los objetivos y logro de las metas de impacto estimadas</w:t>
            </w:r>
          </w:p>
        </w:tc>
        <w:tc>
          <w:tcPr>
            <w:tcW w:w="1290" w:type="dxa"/>
            <w:tcMar>
              <w:top w:w="100" w:type="dxa"/>
              <w:left w:w="100" w:type="dxa"/>
              <w:bottom w:w="100" w:type="dxa"/>
              <w:right w:w="100" w:type="dxa"/>
            </w:tcMar>
          </w:tcPr>
          <w:p w14:paraId="31798756"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Protocolos de seguridad. Comités de dirección para la toma de decisiones</w:t>
            </w:r>
          </w:p>
        </w:tc>
      </w:tr>
      <w:tr w:rsidR="007946DE" w:rsidRPr="007946DE" w14:paraId="290CA66F" w14:textId="77777777">
        <w:tc>
          <w:tcPr>
            <w:tcW w:w="1470" w:type="dxa"/>
            <w:tcMar>
              <w:top w:w="100" w:type="dxa"/>
              <w:left w:w="100" w:type="dxa"/>
              <w:bottom w:w="100" w:type="dxa"/>
              <w:right w:w="100" w:type="dxa"/>
            </w:tcMar>
          </w:tcPr>
          <w:p w14:paraId="0D51990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ACTIVIDAD</w:t>
            </w:r>
          </w:p>
        </w:tc>
        <w:tc>
          <w:tcPr>
            <w:tcW w:w="1695" w:type="dxa"/>
            <w:tcMar>
              <w:top w:w="100" w:type="dxa"/>
              <w:left w:w="100" w:type="dxa"/>
              <w:bottom w:w="100" w:type="dxa"/>
              <w:right w:w="100" w:type="dxa"/>
            </w:tcMar>
          </w:tcPr>
          <w:p w14:paraId="0E68D620"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Administrativos</w:t>
            </w:r>
          </w:p>
        </w:tc>
        <w:tc>
          <w:tcPr>
            <w:tcW w:w="1515" w:type="dxa"/>
            <w:tcMar>
              <w:top w:w="100" w:type="dxa"/>
              <w:left w:w="100" w:type="dxa"/>
              <w:bottom w:w="100" w:type="dxa"/>
              <w:right w:w="100" w:type="dxa"/>
            </w:tcMar>
          </w:tcPr>
          <w:p w14:paraId="66EB33A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Detrimento patrimonial: Daño patrimonial al Estado, la lesión del patrimonio público, representada en el menoscabo, disminución, perjuicio, detrimento, pérdida, uso indebido o deterioro de los </w:t>
            </w:r>
            <w:r w:rsidRPr="007946DE">
              <w:rPr>
                <w:sz w:val="16"/>
                <w:szCs w:val="16"/>
              </w:rPr>
              <w:lastRenderedPageBreak/>
              <w:t>bienes o recursos públicos.</w:t>
            </w:r>
          </w:p>
        </w:tc>
        <w:tc>
          <w:tcPr>
            <w:tcW w:w="1170" w:type="dxa"/>
            <w:tcMar>
              <w:top w:w="100" w:type="dxa"/>
              <w:left w:w="100" w:type="dxa"/>
              <w:bottom w:w="100" w:type="dxa"/>
              <w:right w:w="100" w:type="dxa"/>
            </w:tcMar>
          </w:tcPr>
          <w:p w14:paraId="6829B069"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lastRenderedPageBreak/>
              <w:t>Raro, Moderado</w:t>
            </w:r>
          </w:p>
        </w:tc>
        <w:tc>
          <w:tcPr>
            <w:tcW w:w="1230" w:type="dxa"/>
            <w:tcMar>
              <w:top w:w="100" w:type="dxa"/>
              <w:left w:w="100" w:type="dxa"/>
              <w:bottom w:w="100" w:type="dxa"/>
              <w:right w:w="100" w:type="dxa"/>
            </w:tcMar>
          </w:tcPr>
          <w:p w14:paraId="22619A1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Investigaciones administrativas, pérdida de imagen institucional, afectaciones en la prestación de los servicios</w:t>
            </w:r>
          </w:p>
        </w:tc>
        <w:tc>
          <w:tcPr>
            <w:tcW w:w="1290" w:type="dxa"/>
            <w:tcMar>
              <w:top w:w="100" w:type="dxa"/>
              <w:left w:w="100" w:type="dxa"/>
              <w:bottom w:w="100" w:type="dxa"/>
              <w:right w:w="100" w:type="dxa"/>
            </w:tcMar>
          </w:tcPr>
          <w:p w14:paraId="15604390"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Plan de manejo para riesgos de corrupción</w:t>
            </w:r>
          </w:p>
        </w:tc>
      </w:tr>
      <w:tr w:rsidR="007946DE" w:rsidRPr="007946DE" w14:paraId="44387022" w14:textId="77777777">
        <w:tc>
          <w:tcPr>
            <w:tcW w:w="1470" w:type="dxa"/>
            <w:tcMar>
              <w:top w:w="100" w:type="dxa"/>
              <w:left w:w="100" w:type="dxa"/>
              <w:bottom w:w="100" w:type="dxa"/>
              <w:right w:w="100" w:type="dxa"/>
            </w:tcMar>
          </w:tcPr>
          <w:p w14:paraId="6559AFDD"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COMPONENTE</w:t>
            </w:r>
          </w:p>
        </w:tc>
        <w:tc>
          <w:tcPr>
            <w:tcW w:w="1695" w:type="dxa"/>
            <w:tcMar>
              <w:top w:w="100" w:type="dxa"/>
              <w:left w:w="100" w:type="dxa"/>
              <w:bottom w:w="100" w:type="dxa"/>
              <w:right w:w="100" w:type="dxa"/>
            </w:tcMar>
          </w:tcPr>
          <w:p w14:paraId="3CBC8C53"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Asociados a fenómenos de origen tecnológico: químicos, eléctricos, mecánicos, térmicos</w:t>
            </w:r>
          </w:p>
        </w:tc>
        <w:tc>
          <w:tcPr>
            <w:tcW w:w="1515" w:type="dxa"/>
            <w:tcMar>
              <w:top w:w="100" w:type="dxa"/>
              <w:left w:w="100" w:type="dxa"/>
              <w:bottom w:w="100" w:type="dxa"/>
              <w:right w:w="100" w:type="dxa"/>
            </w:tcMar>
          </w:tcPr>
          <w:p w14:paraId="28601A3B"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Activos de Información, documentales o de conocimiento del proyecto, perdidos o deteriorados por una inadecuada gestión</w:t>
            </w:r>
          </w:p>
        </w:tc>
        <w:tc>
          <w:tcPr>
            <w:tcW w:w="1170" w:type="dxa"/>
            <w:tcMar>
              <w:top w:w="100" w:type="dxa"/>
              <w:left w:w="100" w:type="dxa"/>
              <w:bottom w:w="100" w:type="dxa"/>
              <w:right w:w="100" w:type="dxa"/>
            </w:tcMar>
          </w:tcPr>
          <w:p w14:paraId="09DB074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Raro, Mayor</w:t>
            </w:r>
          </w:p>
        </w:tc>
        <w:tc>
          <w:tcPr>
            <w:tcW w:w="1230" w:type="dxa"/>
            <w:tcMar>
              <w:top w:w="100" w:type="dxa"/>
              <w:left w:w="100" w:type="dxa"/>
              <w:bottom w:w="100" w:type="dxa"/>
              <w:right w:w="100" w:type="dxa"/>
            </w:tcMar>
          </w:tcPr>
          <w:p w14:paraId="32B1F67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Pérdidas de información, pérdida de conocimiento, limitaciones en la toma de decisiones estratégicas</w:t>
            </w:r>
          </w:p>
        </w:tc>
        <w:tc>
          <w:tcPr>
            <w:tcW w:w="1290" w:type="dxa"/>
            <w:tcMar>
              <w:top w:w="100" w:type="dxa"/>
              <w:left w:w="100" w:type="dxa"/>
              <w:bottom w:w="100" w:type="dxa"/>
              <w:right w:w="100" w:type="dxa"/>
            </w:tcMar>
          </w:tcPr>
          <w:p w14:paraId="704939B9"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Generación de planes y protocolos para la gestión del conocimiento, protección y resguardo de la información, generación de plan estratégico para la gestión de archivos</w:t>
            </w:r>
          </w:p>
        </w:tc>
      </w:tr>
      <w:tr w:rsidR="007946DE" w:rsidRPr="007946DE" w14:paraId="16B88C6F" w14:textId="77777777">
        <w:tc>
          <w:tcPr>
            <w:tcW w:w="1470" w:type="dxa"/>
            <w:tcMar>
              <w:top w:w="100" w:type="dxa"/>
              <w:left w:w="100" w:type="dxa"/>
              <w:bottom w:w="100" w:type="dxa"/>
              <w:right w:w="100" w:type="dxa"/>
            </w:tcMar>
          </w:tcPr>
          <w:p w14:paraId="4432A0FE"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PROPÓSITO</w:t>
            </w:r>
          </w:p>
        </w:tc>
        <w:tc>
          <w:tcPr>
            <w:tcW w:w="1695" w:type="dxa"/>
            <w:tcMar>
              <w:top w:w="100" w:type="dxa"/>
              <w:left w:w="100" w:type="dxa"/>
              <w:bottom w:w="100" w:type="dxa"/>
              <w:right w:w="100" w:type="dxa"/>
            </w:tcMar>
          </w:tcPr>
          <w:p w14:paraId="6557058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Financieros</w:t>
            </w:r>
          </w:p>
        </w:tc>
        <w:tc>
          <w:tcPr>
            <w:tcW w:w="1515" w:type="dxa"/>
            <w:tcMar>
              <w:top w:w="100" w:type="dxa"/>
              <w:left w:w="100" w:type="dxa"/>
              <w:bottom w:w="100" w:type="dxa"/>
              <w:right w:w="100" w:type="dxa"/>
            </w:tcMar>
          </w:tcPr>
          <w:p w14:paraId="567C741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Afectaciones en el logro de los objetivos del proyecto debido a limitaciones o recortes presupuestales</w:t>
            </w:r>
          </w:p>
        </w:tc>
        <w:tc>
          <w:tcPr>
            <w:tcW w:w="1170" w:type="dxa"/>
            <w:tcMar>
              <w:top w:w="100" w:type="dxa"/>
              <w:left w:w="100" w:type="dxa"/>
              <w:bottom w:w="100" w:type="dxa"/>
              <w:right w:w="100" w:type="dxa"/>
            </w:tcMar>
          </w:tcPr>
          <w:p w14:paraId="7F7EAB4F"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Probable, Moderado</w:t>
            </w:r>
          </w:p>
        </w:tc>
        <w:tc>
          <w:tcPr>
            <w:tcW w:w="1230" w:type="dxa"/>
            <w:tcMar>
              <w:top w:w="100" w:type="dxa"/>
              <w:left w:w="100" w:type="dxa"/>
              <w:bottom w:w="100" w:type="dxa"/>
              <w:right w:w="100" w:type="dxa"/>
            </w:tcMar>
          </w:tcPr>
          <w:p w14:paraId="397EF9CC"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Afectaciones en el cumplimiento de los objetivos y logro de las metas de impacto estimadas, o disminución en la calidad o cantidad de los mismos</w:t>
            </w:r>
          </w:p>
        </w:tc>
        <w:tc>
          <w:tcPr>
            <w:tcW w:w="1290" w:type="dxa"/>
            <w:tcMar>
              <w:top w:w="100" w:type="dxa"/>
              <w:left w:w="100" w:type="dxa"/>
              <w:bottom w:w="100" w:type="dxa"/>
              <w:right w:w="100" w:type="dxa"/>
            </w:tcMar>
          </w:tcPr>
          <w:p w14:paraId="5741E9F0"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Documentos de diagnóstico para determinación de necesidades desfinanciadas, adiciones a contratos, gestión de recursos, trámite de vigencias futuras</w:t>
            </w:r>
          </w:p>
        </w:tc>
      </w:tr>
      <w:tr w:rsidR="009B6613" w:rsidRPr="007946DE" w14:paraId="714CFCFC" w14:textId="77777777">
        <w:tc>
          <w:tcPr>
            <w:tcW w:w="1470" w:type="dxa"/>
            <w:tcMar>
              <w:top w:w="100" w:type="dxa"/>
              <w:left w:w="100" w:type="dxa"/>
              <w:bottom w:w="100" w:type="dxa"/>
              <w:right w:w="100" w:type="dxa"/>
            </w:tcMar>
          </w:tcPr>
          <w:p w14:paraId="40F0358C"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COMPONENTE</w:t>
            </w:r>
          </w:p>
        </w:tc>
        <w:tc>
          <w:tcPr>
            <w:tcW w:w="1695" w:type="dxa"/>
            <w:tcMar>
              <w:top w:w="100" w:type="dxa"/>
              <w:left w:w="100" w:type="dxa"/>
              <w:bottom w:w="100" w:type="dxa"/>
              <w:right w:w="100" w:type="dxa"/>
            </w:tcMar>
          </w:tcPr>
          <w:p w14:paraId="5A4310AD"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Operacionales</w:t>
            </w:r>
          </w:p>
        </w:tc>
        <w:tc>
          <w:tcPr>
            <w:tcW w:w="1515" w:type="dxa"/>
            <w:tcMar>
              <w:top w:w="100" w:type="dxa"/>
              <w:left w:w="100" w:type="dxa"/>
              <w:bottom w:w="100" w:type="dxa"/>
              <w:right w:w="100" w:type="dxa"/>
            </w:tcMar>
          </w:tcPr>
          <w:p w14:paraId="59E3AE5D"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Gestión detenida o afectada debido a la inexistencia o desistimiento de actores privados para la ejecución del modelo de operación de la Red de Bibliotecas</w:t>
            </w:r>
          </w:p>
        </w:tc>
        <w:tc>
          <w:tcPr>
            <w:tcW w:w="1170" w:type="dxa"/>
            <w:tcMar>
              <w:top w:w="100" w:type="dxa"/>
              <w:left w:w="100" w:type="dxa"/>
              <w:bottom w:w="100" w:type="dxa"/>
              <w:right w:w="100" w:type="dxa"/>
            </w:tcMar>
          </w:tcPr>
          <w:p w14:paraId="0EA506BF"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Raro, Mayor</w:t>
            </w:r>
          </w:p>
        </w:tc>
        <w:tc>
          <w:tcPr>
            <w:tcW w:w="1230" w:type="dxa"/>
            <w:tcMar>
              <w:top w:w="100" w:type="dxa"/>
              <w:left w:w="100" w:type="dxa"/>
              <w:bottom w:w="100" w:type="dxa"/>
              <w:right w:w="100" w:type="dxa"/>
            </w:tcMar>
          </w:tcPr>
          <w:p w14:paraId="6C008282"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Afectaciones en la prestación de un servicio público</w:t>
            </w:r>
          </w:p>
        </w:tc>
        <w:tc>
          <w:tcPr>
            <w:tcW w:w="1290" w:type="dxa"/>
            <w:tcMar>
              <w:top w:w="100" w:type="dxa"/>
              <w:left w:w="100" w:type="dxa"/>
              <w:bottom w:w="100" w:type="dxa"/>
              <w:right w:w="100" w:type="dxa"/>
            </w:tcMar>
          </w:tcPr>
          <w:p w14:paraId="6A9BAD1C"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Planeación y ejecución de cronogramas para la contratación estatal, previendo tiempos muertos o declaraciones desiertas de los procesos</w:t>
            </w:r>
          </w:p>
        </w:tc>
      </w:tr>
    </w:tbl>
    <w:p w14:paraId="31924C61" w14:textId="77777777" w:rsidR="009B6613" w:rsidRPr="007946DE" w:rsidRDefault="009B6613">
      <w:pPr>
        <w:spacing w:line="276" w:lineRule="auto"/>
        <w:ind w:firstLine="360"/>
        <w:jc w:val="both"/>
        <w:rPr>
          <w:b/>
        </w:rPr>
      </w:pPr>
    </w:p>
    <w:p w14:paraId="5488F064" w14:textId="77777777" w:rsidR="009B6613" w:rsidRPr="007946DE" w:rsidRDefault="00FF51FF">
      <w:pPr>
        <w:keepNext/>
        <w:keepLines/>
        <w:numPr>
          <w:ilvl w:val="1"/>
          <w:numId w:val="10"/>
        </w:numPr>
        <w:pBdr>
          <w:top w:val="nil"/>
          <w:left w:val="nil"/>
          <w:bottom w:val="nil"/>
          <w:right w:val="nil"/>
          <w:between w:val="nil"/>
        </w:pBdr>
        <w:ind w:left="0" w:firstLine="360"/>
        <w:rPr>
          <w:b/>
        </w:rPr>
      </w:pPr>
      <w:bookmarkStart w:id="33" w:name="_heading=h.43ky6rz" w:colFirst="0" w:colLast="0"/>
      <w:bookmarkEnd w:id="33"/>
      <w:r w:rsidRPr="007946DE">
        <w:rPr>
          <w:b/>
        </w:rPr>
        <w:t>Ingresos y beneficios</w:t>
      </w:r>
    </w:p>
    <w:p w14:paraId="247B0D4A" w14:textId="77777777" w:rsidR="009B6613" w:rsidRPr="007946DE" w:rsidRDefault="00FF51FF">
      <w:pPr>
        <w:spacing w:line="276" w:lineRule="auto"/>
        <w:ind w:firstLine="360"/>
        <w:jc w:val="both"/>
        <w:rPr>
          <w:b/>
        </w:rPr>
      </w:pPr>
      <w:r w:rsidRPr="007946DE">
        <w:t>Debe definirse mínimo un beneficio. Los beneficios se cuentan a partir del periodo siguiente al último período financiado, es decir el periodo siguiente al último periodo del proyecto. La tasa interna de oportunidad - TIO del sistema es el 9%. Los beneficios deben ser superiores al costo del proyecto. Ejemplo: Alquiler del auditorio. La cantidad corresponde al alquiler del auditorio dos veces al mes durante 12 meses.</w:t>
      </w:r>
      <w:r w:rsidRPr="007946DE">
        <w:rPr>
          <w:b/>
        </w:rPr>
        <w:t xml:space="preserve"> </w:t>
      </w:r>
    </w:p>
    <w:p w14:paraId="1FB98502" w14:textId="77777777" w:rsidR="009B6613" w:rsidRPr="007946DE" w:rsidRDefault="009B6613">
      <w:pPr>
        <w:spacing w:line="276" w:lineRule="auto"/>
        <w:ind w:firstLine="360"/>
        <w:jc w:val="both"/>
      </w:pPr>
    </w:p>
    <w:p w14:paraId="2B306F40" w14:textId="77777777" w:rsidR="009B6613" w:rsidRPr="007946DE" w:rsidRDefault="00FF51FF">
      <w:pPr>
        <w:spacing w:line="276" w:lineRule="auto"/>
        <w:ind w:firstLine="360"/>
        <w:jc w:val="both"/>
        <w:rPr>
          <w:b/>
          <w:sz w:val="20"/>
          <w:szCs w:val="20"/>
        </w:rPr>
      </w:pPr>
      <w:r w:rsidRPr="007946DE">
        <w:rPr>
          <w:b/>
          <w:sz w:val="20"/>
          <w:szCs w:val="20"/>
        </w:rPr>
        <w:t xml:space="preserve">Tipo: </w:t>
      </w:r>
      <w:r w:rsidRPr="007946DE">
        <w:rPr>
          <w:sz w:val="20"/>
          <w:szCs w:val="20"/>
        </w:rPr>
        <w:t>Beneficios</w:t>
      </w:r>
    </w:p>
    <w:p w14:paraId="7C28B5B3" w14:textId="77777777" w:rsidR="009B6613" w:rsidRPr="007946DE" w:rsidRDefault="00FF51FF">
      <w:pPr>
        <w:spacing w:line="276" w:lineRule="auto"/>
        <w:ind w:firstLine="360"/>
        <w:jc w:val="both"/>
        <w:rPr>
          <w:sz w:val="20"/>
          <w:szCs w:val="20"/>
        </w:rPr>
      </w:pPr>
      <w:r w:rsidRPr="007946DE">
        <w:rPr>
          <w:b/>
          <w:sz w:val="20"/>
          <w:szCs w:val="20"/>
        </w:rPr>
        <w:lastRenderedPageBreak/>
        <w:t xml:space="preserve">Medido a través de: </w:t>
      </w:r>
      <w:r w:rsidRPr="007946DE">
        <w:rPr>
          <w:sz w:val="20"/>
          <w:szCs w:val="20"/>
        </w:rPr>
        <w:t>Número</w:t>
      </w:r>
    </w:p>
    <w:p w14:paraId="40CF90DC" w14:textId="77777777" w:rsidR="009B6613" w:rsidRPr="007946DE" w:rsidRDefault="00FF51FF">
      <w:pPr>
        <w:spacing w:line="276" w:lineRule="auto"/>
        <w:ind w:firstLine="360"/>
        <w:jc w:val="both"/>
        <w:rPr>
          <w:sz w:val="20"/>
          <w:szCs w:val="20"/>
        </w:rPr>
      </w:pPr>
      <w:r w:rsidRPr="007946DE">
        <w:rPr>
          <w:b/>
          <w:sz w:val="20"/>
          <w:szCs w:val="20"/>
        </w:rPr>
        <w:t>Bien producido (Razón Precio Cuenta - RPC</w:t>
      </w:r>
      <w:r w:rsidRPr="007946DE">
        <w:rPr>
          <w:sz w:val="20"/>
          <w:szCs w:val="20"/>
        </w:rPr>
        <w:t>):</w:t>
      </w:r>
      <w:r w:rsidRPr="007946DE">
        <w:rPr>
          <w:rFonts w:ascii="Arial" w:eastAsia="Arial" w:hAnsi="Arial" w:cs="Arial"/>
          <w:sz w:val="20"/>
          <w:szCs w:val="20"/>
        </w:rPr>
        <w:t xml:space="preserve"> </w:t>
      </w:r>
      <w:r w:rsidRPr="007946DE">
        <w:rPr>
          <w:sz w:val="20"/>
          <w:szCs w:val="20"/>
        </w:rPr>
        <w:t>Transformar y enriquecer los imaginarios de los habitantes de Bogotá en torno a la lectura y la escritura y con ello promover su valor social</w:t>
      </w:r>
    </w:p>
    <w:p w14:paraId="75F51312" w14:textId="77777777" w:rsidR="009B6613" w:rsidRPr="007946DE" w:rsidRDefault="00FF51FF">
      <w:pPr>
        <w:pBdr>
          <w:top w:val="nil"/>
          <w:left w:val="nil"/>
          <w:bottom w:val="nil"/>
          <w:right w:val="nil"/>
          <w:between w:val="nil"/>
        </w:pBdr>
        <w:spacing w:line="276" w:lineRule="auto"/>
        <w:ind w:left="720"/>
        <w:jc w:val="both"/>
        <w:rPr>
          <w:b/>
          <w:sz w:val="20"/>
          <w:szCs w:val="20"/>
        </w:rPr>
      </w:pPr>
      <w:r w:rsidRPr="007946DE">
        <w:rPr>
          <w:b/>
          <w:sz w:val="20"/>
          <w:szCs w:val="20"/>
        </w:rPr>
        <w:t xml:space="preserve"> Razón Precio Cuenta (RPC): </w:t>
      </w:r>
      <w:r w:rsidRPr="007946DE">
        <w:rPr>
          <w:sz w:val="20"/>
          <w:szCs w:val="20"/>
        </w:rPr>
        <w:t>0,8</w:t>
      </w:r>
    </w:p>
    <w:p w14:paraId="55E9A0DC" w14:textId="77777777" w:rsidR="009B6613" w:rsidRPr="007946DE" w:rsidRDefault="009B6613">
      <w:pPr>
        <w:spacing w:line="276" w:lineRule="auto"/>
        <w:ind w:firstLine="360"/>
        <w:jc w:val="both"/>
        <w:rPr>
          <w:b/>
          <w:sz w:val="20"/>
          <w:szCs w:val="20"/>
        </w:rPr>
      </w:pPr>
    </w:p>
    <w:p w14:paraId="7ECCF38E" w14:textId="77777777" w:rsidR="009B6613" w:rsidRPr="007946DE" w:rsidRDefault="009B6613">
      <w:pPr>
        <w:spacing w:line="276" w:lineRule="auto"/>
        <w:ind w:firstLine="360"/>
        <w:jc w:val="both"/>
        <w:rPr>
          <w:b/>
        </w:rPr>
      </w:pPr>
    </w:p>
    <w:tbl>
      <w:tblPr>
        <w:tblStyle w:val="af9"/>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138"/>
        <w:gridCol w:w="2410"/>
        <w:gridCol w:w="2126"/>
      </w:tblGrid>
      <w:tr w:rsidR="007946DE" w:rsidRPr="007946DE" w14:paraId="685BE0B1" w14:textId="77777777">
        <w:tc>
          <w:tcPr>
            <w:tcW w:w="2114" w:type="dxa"/>
          </w:tcPr>
          <w:p w14:paraId="17A89469" w14:textId="77777777" w:rsidR="009B6613" w:rsidRPr="007946DE" w:rsidRDefault="00FF51FF">
            <w:pPr>
              <w:spacing w:line="276" w:lineRule="auto"/>
              <w:ind w:firstLine="360"/>
              <w:jc w:val="center"/>
              <w:rPr>
                <w:b/>
                <w:sz w:val="18"/>
                <w:szCs w:val="18"/>
              </w:rPr>
            </w:pPr>
            <w:r w:rsidRPr="007946DE">
              <w:rPr>
                <w:b/>
                <w:sz w:val="18"/>
                <w:szCs w:val="18"/>
              </w:rPr>
              <w:t>Periodo</w:t>
            </w:r>
          </w:p>
        </w:tc>
        <w:tc>
          <w:tcPr>
            <w:tcW w:w="2138" w:type="dxa"/>
          </w:tcPr>
          <w:p w14:paraId="39524381" w14:textId="77777777" w:rsidR="009B6613" w:rsidRPr="007946DE" w:rsidRDefault="00FF51FF">
            <w:pPr>
              <w:spacing w:line="276" w:lineRule="auto"/>
              <w:ind w:firstLine="360"/>
              <w:jc w:val="center"/>
              <w:rPr>
                <w:b/>
                <w:sz w:val="18"/>
                <w:szCs w:val="18"/>
              </w:rPr>
            </w:pPr>
            <w:r w:rsidRPr="007946DE">
              <w:rPr>
                <w:b/>
                <w:sz w:val="18"/>
                <w:szCs w:val="18"/>
              </w:rPr>
              <w:t>Cantidad</w:t>
            </w:r>
          </w:p>
        </w:tc>
        <w:tc>
          <w:tcPr>
            <w:tcW w:w="2410" w:type="dxa"/>
          </w:tcPr>
          <w:p w14:paraId="23F49105" w14:textId="77777777" w:rsidR="009B6613" w:rsidRPr="007946DE" w:rsidRDefault="00FF51FF">
            <w:pPr>
              <w:spacing w:line="276" w:lineRule="auto"/>
              <w:ind w:firstLine="360"/>
              <w:jc w:val="center"/>
              <w:rPr>
                <w:b/>
                <w:sz w:val="18"/>
                <w:szCs w:val="18"/>
              </w:rPr>
            </w:pPr>
            <w:r w:rsidRPr="007946DE">
              <w:rPr>
                <w:b/>
                <w:sz w:val="18"/>
                <w:szCs w:val="18"/>
              </w:rPr>
              <w:t>Valor Unitario</w:t>
            </w:r>
          </w:p>
        </w:tc>
        <w:tc>
          <w:tcPr>
            <w:tcW w:w="2126" w:type="dxa"/>
          </w:tcPr>
          <w:p w14:paraId="786C2888" w14:textId="77777777" w:rsidR="009B6613" w:rsidRPr="007946DE" w:rsidRDefault="00FF51FF">
            <w:pPr>
              <w:spacing w:line="276" w:lineRule="auto"/>
              <w:ind w:firstLine="360"/>
              <w:jc w:val="center"/>
              <w:rPr>
                <w:b/>
                <w:sz w:val="18"/>
                <w:szCs w:val="18"/>
              </w:rPr>
            </w:pPr>
            <w:r w:rsidRPr="007946DE">
              <w:rPr>
                <w:b/>
                <w:sz w:val="18"/>
                <w:szCs w:val="18"/>
              </w:rPr>
              <w:t>Valor Total</w:t>
            </w:r>
          </w:p>
        </w:tc>
      </w:tr>
      <w:tr w:rsidR="009B6613" w:rsidRPr="007946DE" w14:paraId="3680B090" w14:textId="77777777">
        <w:trPr>
          <w:trHeight w:val="420"/>
        </w:trPr>
        <w:tc>
          <w:tcPr>
            <w:tcW w:w="2114" w:type="dxa"/>
          </w:tcPr>
          <w:p w14:paraId="27C7C6BC" w14:textId="77777777" w:rsidR="009B6613" w:rsidRPr="007946DE" w:rsidRDefault="00FF51FF">
            <w:pPr>
              <w:spacing w:line="276" w:lineRule="auto"/>
              <w:ind w:firstLine="360"/>
              <w:jc w:val="both"/>
              <w:rPr>
                <w:sz w:val="18"/>
                <w:szCs w:val="18"/>
              </w:rPr>
            </w:pPr>
            <w:r w:rsidRPr="007946DE">
              <w:rPr>
                <w:sz w:val="16"/>
                <w:szCs w:val="16"/>
              </w:rPr>
              <w:t>05</w:t>
            </w:r>
          </w:p>
        </w:tc>
        <w:tc>
          <w:tcPr>
            <w:tcW w:w="2138" w:type="dxa"/>
          </w:tcPr>
          <w:p w14:paraId="361FEB5F" w14:textId="77777777" w:rsidR="009B6613" w:rsidRPr="007946DE" w:rsidRDefault="00FF51FF">
            <w:pPr>
              <w:spacing w:line="276" w:lineRule="auto"/>
              <w:ind w:firstLine="360"/>
              <w:jc w:val="both"/>
              <w:rPr>
                <w:sz w:val="18"/>
                <w:szCs w:val="18"/>
              </w:rPr>
            </w:pPr>
            <w:r w:rsidRPr="007946DE">
              <w:rPr>
                <w:sz w:val="16"/>
                <w:szCs w:val="16"/>
              </w:rPr>
              <w:t>1</w:t>
            </w:r>
          </w:p>
        </w:tc>
        <w:tc>
          <w:tcPr>
            <w:tcW w:w="2410" w:type="dxa"/>
          </w:tcPr>
          <w:p w14:paraId="01956386" w14:textId="77777777" w:rsidR="009B6613" w:rsidRPr="007946DE" w:rsidRDefault="00FF51FF">
            <w:pPr>
              <w:spacing w:line="276" w:lineRule="auto"/>
              <w:ind w:firstLine="360"/>
              <w:jc w:val="both"/>
              <w:rPr>
                <w:sz w:val="18"/>
                <w:szCs w:val="18"/>
              </w:rPr>
            </w:pPr>
            <w:r w:rsidRPr="007946DE">
              <w:rPr>
                <w:sz w:val="16"/>
                <w:szCs w:val="16"/>
              </w:rPr>
              <w:t>1.100.000.000</w:t>
            </w:r>
          </w:p>
        </w:tc>
        <w:tc>
          <w:tcPr>
            <w:tcW w:w="2126" w:type="dxa"/>
          </w:tcPr>
          <w:p w14:paraId="5B17AE25" w14:textId="77777777" w:rsidR="009B6613" w:rsidRPr="007946DE" w:rsidRDefault="00FF51FF">
            <w:pPr>
              <w:spacing w:line="276" w:lineRule="auto"/>
              <w:ind w:firstLine="360"/>
              <w:jc w:val="both"/>
              <w:rPr>
                <w:sz w:val="18"/>
                <w:szCs w:val="18"/>
              </w:rPr>
            </w:pPr>
            <w:r w:rsidRPr="007946DE">
              <w:rPr>
                <w:sz w:val="16"/>
                <w:szCs w:val="16"/>
              </w:rPr>
              <w:t>1.100.000.000</w:t>
            </w:r>
          </w:p>
        </w:tc>
      </w:tr>
    </w:tbl>
    <w:p w14:paraId="02025191" w14:textId="77777777" w:rsidR="009B6613" w:rsidRPr="007946DE" w:rsidRDefault="009B6613">
      <w:pPr>
        <w:spacing w:line="276" w:lineRule="auto"/>
        <w:ind w:firstLine="360"/>
        <w:jc w:val="both"/>
        <w:rPr>
          <w:b/>
        </w:rPr>
      </w:pPr>
    </w:p>
    <w:p w14:paraId="2DFFE591" w14:textId="77777777" w:rsidR="009B6613" w:rsidRPr="007946DE" w:rsidRDefault="00FF51FF">
      <w:pPr>
        <w:keepNext/>
        <w:keepLines/>
        <w:numPr>
          <w:ilvl w:val="1"/>
          <w:numId w:val="10"/>
        </w:numPr>
        <w:pBdr>
          <w:top w:val="nil"/>
          <w:left w:val="nil"/>
          <w:bottom w:val="nil"/>
          <w:right w:val="nil"/>
          <w:between w:val="nil"/>
        </w:pBdr>
        <w:ind w:left="0" w:firstLine="360"/>
        <w:rPr>
          <w:b/>
        </w:rPr>
      </w:pPr>
      <w:bookmarkStart w:id="34" w:name="_heading=h.2iq8gzs" w:colFirst="0" w:colLast="0"/>
      <w:bookmarkEnd w:id="34"/>
      <w:r w:rsidRPr="007946DE">
        <w:rPr>
          <w:b/>
        </w:rPr>
        <w:t>Depreciaciones y créditos</w:t>
      </w:r>
    </w:p>
    <w:p w14:paraId="4D16C6DE" w14:textId="77777777" w:rsidR="009B6613" w:rsidRPr="007946DE" w:rsidRDefault="009B6613">
      <w:pPr>
        <w:spacing w:line="276" w:lineRule="auto"/>
        <w:ind w:firstLine="360"/>
        <w:jc w:val="both"/>
        <w:rPr>
          <w:b/>
        </w:rPr>
      </w:pPr>
    </w:p>
    <w:p w14:paraId="7DD7FF4C" w14:textId="77777777" w:rsidR="009B6613" w:rsidRPr="007946DE" w:rsidRDefault="00FF51FF">
      <w:pPr>
        <w:spacing w:line="276" w:lineRule="auto"/>
        <w:ind w:firstLine="360"/>
        <w:jc w:val="both"/>
      </w:pPr>
      <w:r w:rsidRPr="007946DE">
        <w:t>Son opcionales. Se diligencian siguiendo el manual de la MGA si la entidad desea incluirlos.</w:t>
      </w:r>
    </w:p>
    <w:p w14:paraId="6269FFD7" w14:textId="77777777" w:rsidR="009B6613" w:rsidRPr="007946DE" w:rsidRDefault="009B6613">
      <w:pPr>
        <w:spacing w:line="276" w:lineRule="auto"/>
        <w:ind w:firstLine="360"/>
        <w:jc w:val="both"/>
        <w:rPr>
          <w:b/>
        </w:rPr>
      </w:pPr>
    </w:p>
    <w:tbl>
      <w:tblPr>
        <w:tblStyle w:val="afa"/>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7946DE" w:rsidRPr="007946DE" w14:paraId="004FD3E7" w14:textId="77777777">
        <w:trPr>
          <w:trHeight w:val="720"/>
        </w:trPr>
        <w:tc>
          <w:tcPr>
            <w:tcW w:w="2279" w:type="dxa"/>
            <w:vAlign w:val="center"/>
          </w:tcPr>
          <w:p w14:paraId="1788D76A" w14:textId="77777777" w:rsidR="009B6613" w:rsidRPr="007946DE" w:rsidRDefault="00FF51FF">
            <w:pPr>
              <w:spacing w:line="276" w:lineRule="auto"/>
              <w:ind w:firstLine="360"/>
              <w:jc w:val="center"/>
              <w:rPr>
                <w:b/>
                <w:sz w:val="18"/>
                <w:szCs w:val="18"/>
              </w:rPr>
            </w:pPr>
            <w:r w:rsidRPr="007946DE">
              <w:rPr>
                <w:b/>
                <w:sz w:val="18"/>
                <w:szCs w:val="18"/>
              </w:rPr>
              <w:t>Descripción</w:t>
            </w:r>
          </w:p>
        </w:tc>
        <w:tc>
          <w:tcPr>
            <w:tcW w:w="1350" w:type="dxa"/>
            <w:vAlign w:val="center"/>
          </w:tcPr>
          <w:p w14:paraId="77BCBE18" w14:textId="77777777" w:rsidR="009B6613" w:rsidRPr="007946DE" w:rsidRDefault="00FF51FF">
            <w:pPr>
              <w:spacing w:line="276" w:lineRule="auto"/>
              <w:ind w:firstLine="360"/>
              <w:jc w:val="center"/>
              <w:rPr>
                <w:b/>
                <w:sz w:val="18"/>
                <w:szCs w:val="18"/>
              </w:rPr>
            </w:pPr>
            <w:r w:rsidRPr="007946DE">
              <w:rPr>
                <w:b/>
                <w:sz w:val="18"/>
                <w:szCs w:val="18"/>
              </w:rPr>
              <w:t>Valor del activo</w:t>
            </w:r>
          </w:p>
        </w:tc>
        <w:tc>
          <w:tcPr>
            <w:tcW w:w="2175" w:type="dxa"/>
            <w:vAlign w:val="center"/>
          </w:tcPr>
          <w:p w14:paraId="1ED58E97" w14:textId="77777777" w:rsidR="009B6613" w:rsidRPr="007946DE" w:rsidRDefault="00FF51FF">
            <w:pPr>
              <w:spacing w:line="276" w:lineRule="auto"/>
              <w:ind w:firstLine="360"/>
              <w:jc w:val="center"/>
              <w:rPr>
                <w:b/>
                <w:sz w:val="18"/>
                <w:szCs w:val="18"/>
              </w:rPr>
            </w:pPr>
            <w:r w:rsidRPr="007946DE">
              <w:rPr>
                <w:b/>
                <w:sz w:val="18"/>
                <w:szCs w:val="18"/>
              </w:rPr>
              <w:t>Periodo de Adquisición</w:t>
            </w:r>
          </w:p>
        </w:tc>
        <w:tc>
          <w:tcPr>
            <w:tcW w:w="1283" w:type="dxa"/>
            <w:vAlign w:val="center"/>
          </w:tcPr>
          <w:p w14:paraId="01CBF1AE" w14:textId="77777777" w:rsidR="009B6613" w:rsidRPr="007946DE" w:rsidRDefault="00FF51FF">
            <w:pPr>
              <w:spacing w:line="276" w:lineRule="auto"/>
              <w:ind w:firstLine="360"/>
              <w:jc w:val="center"/>
              <w:rPr>
                <w:b/>
                <w:sz w:val="18"/>
                <w:szCs w:val="18"/>
              </w:rPr>
            </w:pPr>
            <w:r w:rsidRPr="007946DE">
              <w:rPr>
                <w:b/>
                <w:sz w:val="18"/>
                <w:szCs w:val="18"/>
              </w:rPr>
              <w:t>Concepto</w:t>
            </w:r>
          </w:p>
        </w:tc>
        <w:tc>
          <w:tcPr>
            <w:tcW w:w="1701" w:type="dxa"/>
            <w:vAlign w:val="center"/>
          </w:tcPr>
          <w:p w14:paraId="080343E1" w14:textId="77777777" w:rsidR="009B6613" w:rsidRPr="007946DE" w:rsidRDefault="00FF51FF">
            <w:pPr>
              <w:spacing w:line="276" w:lineRule="auto"/>
              <w:ind w:firstLine="360"/>
              <w:jc w:val="center"/>
              <w:rPr>
                <w:b/>
                <w:sz w:val="18"/>
                <w:szCs w:val="18"/>
              </w:rPr>
            </w:pPr>
            <w:r w:rsidRPr="007946DE">
              <w:rPr>
                <w:b/>
                <w:sz w:val="18"/>
                <w:szCs w:val="18"/>
              </w:rPr>
              <w:t>Valor de salvamento</w:t>
            </w:r>
          </w:p>
        </w:tc>
      </w:tr>
      <w:tr w:rsidR="009B6613" w:rsidRPr="007946DE" w14:paraId="21177F5D" w14:textId="77777777">
        <w:tc>
          <w:tcPr>
            <w:tcW w:w="2279" w:type="dxa"/>
            <w:vAlign w:val="center"/>
          </w:tcPr>
          <w:p w14:paraId="11810221" w14:textId="77777777" w:rsidR="009B6613" w:rsidRPr="007946DE" w:rsidRDefault="009B6613">
            <w:pPr>
              <w:spacing w:line="276" w:lineRule="auto"/>
              <w:ind w:firstLine="360"/>
              <w:jc w:val="center"/>
              <w:rPr>
                <w:b/>
                <w:sz w:val="18"/>
                <w:szCs w:val="18"/>
              </w:rPr>
            </w:pPr>
          </w:p>
        </w:tc>
        <w:tc>
          <w:tcPr>
            <w:tcW w:w="1350" w:type="dxa"/>
            <w:vAlign w:val="center"/>
          </w:tcPr>
          <w:p w14:paraId="1D3B5F92" w14:textId="77777777" w:rsidR="009B6613" w:rsidRPr="007946DE" w:rsidRDefault="009B6613">
            <w:pPr>
              <w:spacing w:line="276" w:lineRule="auto"/>
              <w:ind w:firstLine="360"/>
              <w:jc w:val="center"/>
              <w:rPr>
                <w:b/>
                <w:sz w:val="18"/>
                <w:szCs w:val="18"/>
              </w:rPr>
            </w:pPr>
          </w:p>
        </w:tc>
        <w:tc>
          <w:tcPr>
            <w:tcW w:w="2175" w:type="dxa"/>
            <w:vAlign w:val="center"/>
          </w:tcPr>
          <w:p w14:paraId="09CE2C1B" w14:textId="77777777" w:rsidR="009B6613" w:rsidRPr="007946DE" w:rsidRDefault="009B6613">
            <w:pPr>
              <w:spacing w:line="276" w:lineRule="auto"/>
              <w:ind w:firstLine="360"/>
              <w:jc w:val="center"/>
              <w:rPr>
                <w:b/>
                <w:sz w:val="18"/>
                <w:szCs w:val="18"/>
              </w:rPr>
            </w:pPr>
          </w:p>
        </w:tc>
        <w:tc>
          <w:tcPr>
            <w:tcW w:w="1283" w:type="dxa"/>
            <w:vAlign w:val="center"/>
          </w:tcPr>
          <w:p w14:paraId="457EB91D" w14:textId="77777777" w:rsidR="009B6613" w:rsidRPr="007946DE" w:rsidRDefault="009B6613">
            <w:pPr>
              <w:spacing w:line="276" w:lineRule="auto"/>
              <w:ind w:firstLine="360"/>
              <w:jc w:val="center"/>
              <w:rPr>
                <w:b/>
                <w:sz w:val="18"/>
                <w:szCs w:val="18"/>
              </w:rPr>
            </w:pPr>
          </w:p>
        </w:tc>
        <w:tc>
          <w:tcPr>
            <w:tcW w:w="1701" w:type="dxa"/>
            <w:vAlign w:val="center"/>
          </w:tcPr>
          <w:p w14:paraId="299054F2" w14:textId="77777777" w:rsidR="009B6613" w:rsidRPr="007946DE" w:rsidRDefault="009B6613">
            <w:pPr>
              <w:spacing w:line="276" w:lineRule="auto"/>
              <w:ind w:firstLine="360"/>
              <w:jc w:val="center"/>
              <w:rPr>
                <w:b/>
                <w:sz w:val="18"/>
                <w:szCs w:val="18"/>
              </w:rPr>
            </w:pPr>
          </w:p>
        </w:tc>
      </w:tr>
    </w:tbl>
    <w:p w14:paraId="1D7DD626" w14:textId="77777777" w:rsidR="009B6613" w:rsidRPr="007946DE" w:rsidRDefault="009B6613">
      <w:pPr>
        <w:spacing w:line="276" w:lineRule="auto"/>
        <w:ind w:firstLine="360"/>
        <w:jc w:val="both"/>
        <w:rPr>
          <w:b/>
        </w:rPr>
      </w:pPr>
    </w:p>
    <w:p w14:paraId="7F8D2E97" w14:textId="77777777" w:rsidR="009B6613" w:rsidRPr="007946DE" w:rsidRDefault="00FF51FF">
      <w:pPr>
        <w:keepNext/>
        <w:keepLines/>
        <w:numPr>
          <w:ilvl w:val="0"/>
          <w:numId w:val="10"/>
        </w:numPr>
        <w:pBdr>
          <w:top w:val="nil"/>
          <w:left w:val="nil"/>
          <w:bottom w:val="nil"/>
          <w:right w:val="nil"/>
          <w:between w:val="nil"/>
        </w:pBdr>
        <w:ind w:left="0" w:firstLine="360"/>
        <w:rPr>
          <w:b/>
        </w:rPr>
      </w:pPr>
      <w:bookmarkStart w:id="35" w:name="_heading=h.xvir7l" w:colFirst="0" w:colLast="0"/>
      <w:bookmarkEnd w:id="35"/>
      <w:r w:rsidRPr="007946DE">
        <w:rPr>
          <w:b/>
        </w:rPr>
        <w:t xml:space="preserve">EVALUACIÓN </w:t>
      </w:r>
    </w:p>
    <w:p w14:paraId="66415F4C" w14:textId="77777777" w:rsidR="009B6613" w:rsidRPr="007946DE" w:rsidRDefault="009B6613">
      <w:pPr>
        <w:spacing w:line="276" w:lineRule="auto"/>
        <w:ind w:firstLine="360"/>
        <w:jc w:val="both"/>
        <w:rPr>
          <w:b/>
        </w:rPr>
      </w:pPr>
    </w:p>
    <w:p w14:paraId="74F1DDF8" w14:textId="77777777" w:rsidR="009B6613" w:rsidRPr="007946DE" w:rsidRDefault="00FF51FF">
      <w:pPr>
        <w:spacing w:line="276" w:lineRule="auto"/>
        <w:ind w:firstLine="360"/>
        <w:jc w:val="both"/>
      </w:pPr>
      <w:r w:rsidRPr="007946DE">
        <w:t>El proyecto debe tener un VPN económico y social superior a cero (0).</w:t>
      </w:r>
    </w:p>
    <w:p w14:paraId="7DDD5A7E" w14:textId="77777777" w:rsidR="009B6613" w:rsidRPr="007946DE" w:rsidRDefault="009B6613">
      <w:pPr>
        <w:spacing w:line="276" w:lineRule="auto"/>
        <w:ind w:firstLine="360"/>
        <w:jc w:val="both"/>
      </w:pPr>
    </w:p>
    <w:tbl>
      <w:tblPr>
        <w:tblStyle w:val="afb"/>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498"/>
        <w:gridCol w:w="844"/>
        <w:gridCol w:w="1057"/>
        <w:gridCol w:w="1140"/>
        <w:gridCol w:w="1832"/>
        <w:gridCol w:w="2595"/>
      </w:tblGrid>
      <w:tr w:rsidR="007946DE" w:rsidRPr="007946DE" w14:paraId="0752F680" w14:textId="77777777">
        <w:tc>
          <w:tcPr>
            <w:tcW w:w="3687" w:type="dxa"/>
            <w:gridSpan w:val="4"/>
            <w:vAlign w:val="center"/>
          </w:tcPr>
          <w:p w14:paraId="2FE58717"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Indicadores de rentabilidad</w:t>
            </w:r>
          </w:p>
        </w:tc>
        <w:tc>
          <w:tcPr>
            <w:tcW w:w="1140" w:type="dxa"/>
            <w:vAlign w:val="center"/>
          </w:tcPr>
          <w:p w14:paraId="137C45D0"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Indicadores de costo-eficiencia</w:t>
            </w:r>
          </w:p>
        </w:tc>
        <w:tc>
          <w:tcPr>
            <w:tcW w:w="4427" w:type="dxa"/>
            <w:gridSpan w:val="2"/>
            <w:vAlign w:val="center"/>
          </w:tcPr>
          <w:p w14:paraId="218F08D7" w14:textId="77777777" w:rsidR="009B6613" w:rsidRPr="007946DE" w:rsidRDefault="00FF51FF">
            <w:pPr>
              <w:pBdr>
                <w:top w:val="nil"/>
                <w:left w:val="nil"/>
                <w:bottom w:val="nil"/>
                <w:right w:val="nil"/>
                <w:between w:val="nil"/>
              </w:pBdr>
              <w:spacing w:line="276" w:lineRule="auto"/>
              <w:ind w:right="1530"/>
              <w:jc w:val="center"/>
              <w:rPr>
                <w:b/>
                <w:sz w:val="16"/>
                <w:szCs w:val="16"/>
              </w:rPr>
            </w:pPr>
            <w:r w:rsidRPr="007946DE">
              <w:rPr>
                <w:b/>
                <w:sz w:val="16"/>
                <w:szCs w:val="16"/>
              </w:rPr>
              <w:t>Indicadores de Costo Mínimo</w:t>
            </w:r>
          </w:p>
        </w:tc>
      </w:tr>
      <w:tr w:rsidR="007946DE" w:rsidRPr="007946DE" w14:paraId="4D0F49CB" w14:textId="77777777">
        <w:tc>
          <w:tcPr>
            <w:tcW w:w="1288" w:type="dxa"/>
            <w:vAlign w:val="center"/>
          </w:tcPr>
          <w:p w14:paraId="14C7508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Valor presente Neto (VPN)</w:t>
            </w:r>
          </w:p>
        </w:tc>
        <w:tc>
          <w:tcPr>
            <w:tcW w:w="1342" w:type="dxa"/>
            <w:gridSpan w:val="2"/>
            <w:vAlign w:val="center"/>
          </w:tcPr>
          <w:p w14:paraId="3D696EE9"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Tasa Interna de retorno (TIR)</w:t>
            </w:r>
          </w:p>
        </w:tc>
        <w:tc>
          <w:tcPr>
            <w:tcW w:w="1057" w:type="dxa"/>
            <w:vAlign w:val="center"/>
          </w:tcPr>
          <w:p w14:paraId="10D0C40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Relación costo beneficio (RCB)</w:t>
            </w:r>
          </w:p>
        </w:tc>
        <w:tc>
          <w:tcPr>
            <w:tcW w:w="1140" w:type="dxa"/>
            <w:vAlign w:val="center"/>
          </w:tcPr>
          <w:p w14:paraId="33FC084C"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Costo por beneficio</w:t>
            </w:r>
          </w:p>
        </w:tc>
        <w:tc>
          <w:tcPr>
            <w:tcW w:w="1832" w:type="dxa"/>
            <w:vAlign w:val="center"/>
          </w:tcPr>
          <w:p w14:paraId="66D70C5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Valor presente de los costos</w:t>
            </w:r>
          </w:p>
        </w:tc>
        <w:tc>
          <w:tcPr>
            <w:tcW w:w="2595" w:type="dxa"/>
            <w:vAlign w:val="center"/>
          </w:tcPr>
          <w:p w14:paraId="630189C6" w14:textId="77777777" w:rsidR="009B6613" w:rsidRPr="007946DE" w:rsidRDefault="00FF51FF">
            <w:pPr>
              <w:pBdr>
                <w:top w:val="nil"/>
                <w:left w:val="nil"/>
                <w:bottom w:val="nil"/>
                <w:right w:val="nil"/>
                <w:between w:val="nil"/>
              </w:pBdr>
              <w:spacing w:line="276" w:lineRule="auto"/>
              <w:ind w:right="1530"/>
              <w:jc w:val="both"/>
              <w:rPr>
                <w:sz w:val="16"/>
                <w:szCs w:val="16"/>
              </w:rPr>
            </w:pPr>
            <w:r w:rsidRPr="007946DE">
              <w:rPr>
                <w:sz w:val="16"/>
                <w:szCs w:val="16"/>
              </w:rPr>
              <w:t>Costo Anual Equivalente (CAE)</w:t>
            </w:r>
          </w:p>
        </w:tc>
      </w:tr>
      <w:tr w:rsidR="007946DE" w:rsidRPr="007946DE" w14:paraId="297151F9" w14:textId="77777777">
        <w:trPr>
          <w:trHeight w:val="525"/>
        </w:trPr>
        <w:tc>
          <w:tcPr>
            <w:tcW w:w="9254" w:type="dxa"/>
            <w:gridSpan w:val="7"/>
            <w:vAlign w:val="center"/>
          </w:tcPr>
          <w:p w14:paraId="5E8EDAEB" w14:textId="77777777" w:rsidR="009B6613" w:rsidRPr="007946DE" w:rsidRDefault="00FF51FF">
            <w:pPr>
              <w:pBdr>
                <w:top w:val="nil"/>
                <w:left w:val="nil"/>
                <w:bottom w:val="nil"/>
                <w:right w:val="nil"/>
                <w:between w:val="nil"/>
              </w:pBdr>
              <w:spacing w:line="276" w:lineRule="auto"/>
              <w:ind w:right="1500"/>
              <w:jc w:val="both"/>
              <w:rPr>
                <w:sz w:val="16"/>
                <w:szCs w:val="16"/>
              </w:rPr>
            </w:pPr>
            <w:r w:rsidRPr="007946DE">
              <w:rPr>
                <w:b/>
                <w:sz w:val="16"/>
                <w:szCs w:val="16"/>
              </w:rPr>
              <w:t>Alternativa:</w:t>
            </w:r>
            <w:r w:rsidRPr="007946DE">
              <w:rPr>
                <w:sz w:val="16"/>
                <w:szCs w:val="16"/>
              </w:rPr>
              <w:t xml:space="preserve"> Plan Distrital de Lectura, Escritura y Oralidad “Leer para la vida”.</w:t>
            </w:r>
          </w:p>
        </w:tc>
      </w:tr>
      <w:tr w:rsidR="009B6613" w:rsidRPr="007946DE" w14:paraId="454A1B6D" w14:textId="77777777">
        <w:tc>
          <w:tcPr>
            <w:tcW w:w="1786" w:type="dxa"/>
            <w:gridSpan w:val="2"/>
            <w:vAlign w:val="center"/>
          </w:tcPr>
          <w:p w14:paraId="7B6286CF"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$ 34.887.504.573,87</w:t>
            </w:r>
          </w:p>
        </w:tc>
        <w:tc>
          <w:tcPr>
            <w:tcW w:w="844" w:type="dxa"/>
            <w:vAlign w:val="center"/>
          </w:tcPr>
          <w:p w14:paraId="0DDAACBC"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27,00 %</w:t>
            </w:r>
          </w:p>
        </w:tc>
        <w:tc>
          <w:tcPr>
            <w:tcW w:w="1057" w:type="dxa"/>
            <w:vAlign w:val="center"/>
          </w:tcPr>
          <w:p w14:paraId="192173C1"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1,51</w:t>
            </w:r>
          </w:p>
        </w:tc>
        <w:tc>
          <w:tcPr>
            <w:tcW w:w="1140" w:type="dxa"/>
            <w:vAlign w:val="center"/>
          </w:tcPr>
          <w:p w14:paraId="3362633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$ 25.016,42</w:t>
            </w:r>
          </w:p>
        </w:tc>
        <w:tc>
          <w:tcPr>
            <w:tcW w:w="1832" w:type="dxa"/>
            <w:vAlign w:val="center"/>
          </w:tcPr>
          <w:p w14:paraId="6085265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$ 69.041.762.810,09</w:t>
            </w:r>
          </w:p>
        </w:tc>
        <w:tc>
          <w:tcPr>
            <w:tcW w:w="2595" w:type="dxa"/>
            <w:vAlign w:val="center"/>
          </w:tcPr>
          <w:p w14:paraId="6F1CF75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$ 8.485.538.364,02</w:t>
            </w:r>
          </w:p>
        </w:tc>
      </w:tr>
    </w:tbl>
    <w:p w14:paraId="470AF572" w14:textId="77777777" w:rsidR="009B6613" w:rsidRPr="007946DE" w:rsidRDefault="009B6613">
      <w:pPr>
        <w:spacing w:line="276" w:lineRule="auto"/>
        <w:ind w:firstLine="360"/>
        <w:jc w:val="both"/>
        <w:rPr>
          <w:b/>
        </w:rPr>
      </w:pPr>
    </w:p>
    <w:p w14:paraId="0A76EFE2" w14:textId="77777777" w:rsidR="009B6613" w:rsidRPr="007946DE" w:rsidRDefault="00FF51FF">
      <w:pPr>
        <w:spacing w:line="276" w:lineRule="auto"/>
        <w:ind w:firstLine="360"/>
        <w:jc w:val="both"/>
        <w:rPr>
          <w:b/>
        </w:rPr>
      </w:pPr>
      <w:r w:rsidRPr="007946DE">
        <w:rPr>
          <w:b/>
        </w:rPr>
        <w:t xml:space="preserve">         Costo por capacidad</w:t>
      </w:r>
    </w:p>
    <w:tbl>
      <w:tblPr>
        <w:tblStyle w:val="afc"/>
        <w:tblW w:w="8901"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296"/>
      </w:tblGrid>
      <w:tr w:rsidR="007946DE" w:rsidRPr="007946DE" w14:paraId="774823DA" w14:textId="77777777">
        <w:tc>
          <w:tcPr>
            <w:tcW w:w="4605" w:type="dxa"/>
          </w:tcPr>
          <w:p w14:paraId="0FDD5FEF"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Producto</w:t>
            </w:r>
          </w:p>
        </w:tc>
        <w:tc>
          <w:tcPr>
            <w:tcW w:w="4296" w:type="dxa"/>
          </w:tcPr>
          <w:p w14:paraId="3AB61B7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Costo Unitario (valor presente)</w:t>
            </w:r>
          </w:p>
        </w:tc>
      </w:tr>
      <w:tr w:rsidR="007946DE" w:rsidRPr="007946DE" w14:paraId="0B084D91" w14:textId="77777777">
        <w:tc>
          <w:tcPr>
            <w:tcW w:w="4605" w:type="dxa"/>
          </w:tcPr>
          <w:p w14:paraId="259465EC" w14:textId="77777777" w:rsidR="009B6613" w:rsidRPr="007946DE" w:rsidRDefault="00FF51FF">
            <w:pPr>
              <w:rPr>
                <w:sz w:val="16"/>
                <w:szCs w:val="16"/>
              </w:rPr>
            </w:pPr>
            <w:r w:rsidRPr="007946DE">
              <w:rPr>
                <w:sz w:val="16"/>
                <w:szCs w:val="16"/>
              </w:rPr>
              <w:t>Servicios bibliotecarios</w:t>
            </w:r>
          </w:p>
        </w:tc>
        <w:tc>
          <w:tcPr>
            <w:tcW w:w="4296" w:type="dxa"/>
          </w:tcPr>
          <w:p w14:paraId="4916CECC"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$ 24.832,26</w:t>
            </w:r>
          </w:p>
        </w:tc>
      </w:tr>
      <w:tr w:rsidR="007946DE" w:rsidRPr="007946DE" w14:paraId="3F59ECC7" w14:textId="77777777">
        <w:tc>
          <w:tcPr>
            <w:tcW w:w="4605" w:type="dxa"/>
          </w:tcPr>
          <w:p w14:paraId="589464E7" w14:textId="77777777" w:rsidR="009B6613" w:rsidRPr="007946DE" w:rsidRDefault="00FF51FF">
            <w:pPr>
              <w:rPr>
                <w:sz w:val="16"/>
                <w:szCs w:val="16"/>
              </w:rPr>
            </w:pPr>
            <w:r w:rsidRPr="007946DE">
              <w:rPr>
                <w:sz w:val="16"/>
                <w:szCs w:val="16"/>
              </w:rPr>
              <w:t>Documentos normativos</w:t>
            </w:r>
          </w:p>
        </w:tc>
        <w:tc>
          <w:tcPr>
            <w:tcW w:w="4296" w:type="dxa"/>
          </w:tcPr>
          <w:p w14:paraId="4FEFD8B8"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$ 814.458.192,88</w:t>
            </w:r>
          </w:p>
        </w:tc>
      </w:tr>
      <w:tr w:rsidR="009B6613" w:rsidRPr="007946DE" w14:paraId="620640FD" w14:textId="77777777">
        <w:tc>
          <w:tcPr>
            <w:tcW w:w="4605" w:type="dxa"/>
          </w:tcPr>
          <w:p w14:paraId="77DD5147" w14:textId="77777777" w:rsidR="009B6613" w:rsidRPr="007946DE" w:rsidRDefault="00FF51FF">
            <w:pPr>
              <w:rPr>
                <w:sz w:val="16"/>
                <w:szCs w:val="16"/>
              </w:rPr>
            </w:pPr>
            <w:r w:rsidRPr="007946DE">
              <w:rPr>
                <w:sz w:val="16"/>
                <w:szCs w:val="16"/>
              </w:rPr>
              <w:t>Servicio de promoción de actividades culturales</w:t>
            </w:r>
          </w:p>
        </w:tc>
        <w:tc>
          <w:tcPr>
            <w:tcW w:w="4296" w:type="dxa"/>
          </w:tcPr>
          <w:p w14:paraId="0083F979"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$ 182.240.960,80</w:t>
            </w:r>
          </w:p>
        </w:tc>
      </w:tr>
    </w:tbl>
    <w:p w14:paraId="24F8264B" w14:textId="77777777" w:rsidR="009B6613" w:rsidRPr="007946DE" w:rsidRDefault="009B6613">
      <w:pPr>
        <w:spacing w:line="276" w:lineRule="auto"/>
        <w:ind w:firstLine="360"/>
        <w:jc w:val="both"/>
        <w:rPr>
          <w:b/>
        </w:rPr>
      </w:pPr>
    </w:p>
    <w:p w14:paraId="5EE1DE44" w14:textId="77777777" w:rsidR="009B6613" w:rsidRPr="007946DE" w:rsidRDefault="00FF51FF">
      <w:pPr>
        <w:keepNext/>
        <w:keepLines/>
        <w:numPr>
          <w:ilvl w:val="0"/>
          <w:numId w:val="10"/>
        </w:numPr>
        <w:pBdr>
          <w:top w:val="nil"/>
          <w:left w:val="nil"/>
          <w:bottom w:val="nil"/>
          <w:right w:val="nil"/>
          <w:between w:val="nil"/>
        </w:pBdr>
        <w:ind w:left="0" w:firstLine="360"/>
        <w:rPr>
          <w:b/>
        </w:rPr>
      </w:pPr>
      <w:bookmarkStart w:id="36" w:name="_heading=h.3hv69ve" w:colFirst="0" w:colLast="0"/>
      <w:bookmarkEnd w:id="36"/>
      <w:r w:rsidRPr="007946DE">
        <w:rPr>
          <w:b/>
        </w:rPr>
        <w:lastRenderedPageBreak/>
        <w:t>PROGRAMACIÓN</w:t>
      </w:r>
    </w:p>
    <w:p w14:paraId="1A18BA6F" w14:textId="77777777" w:rsidR="009B6613" w:rsidRPr="007946DE" w:rsidRDefault="009B6613">
      <w:pPr>
        <w:spacing w:line="276" w:lineRule="auto"/>
        <w:ind w:firstLine="360"/>
        <w:jc w:val="both"/>
        <w:rPr>
          <w:b/>
        </w:rPr>
      </w:pPr>
    </w:p>
    <w:p w14:paraId="41B50519" w14:textId="77777777" w:rsidR="009B6613" w:rsidRPr="007946DE" w:rsidRDefault="00FF51FF">
      <w:pPr>
        <w:keepNext/>
        <w:keepLines/>
        <w:numPr>
          <w:ilvl w:val="1"/>
          <w:numId w:val="13"/>
        </w:numPr>
        <w:pBdr>
          <w:top w:val="nil"/>
          <w:left w:val="nil"/>
          <w:bottom w:val="nil"/>
          <w:right w:val="nil"/>
          <w:between w:val="nil"/>
        </w:pBdr>
        <w:ind w:left="0" w:firstLine="360"/>
        <w:rPr>
          <w:b/>
        </w:rPr>
      </w:pPr>
      <w:bookmarkStart w:id="37" w:name="_heading=h.1x0gk37" w:colFirst="0" w:colLast="0"/>
      <w:bookmarkEnd w:id="37"/>
      <w:r w:rsidRPr="007946DE">
        <w:rPr>
          <w:b/>
        </w:rPr>
        <w:t>Indicadores de producto</w:t>
      </w:r>
    </w:p>
    <w:p w14:paraId="58916294" w14:textId="77777777" w:rsidR="009B6613" w:rsidRPr="007946DE" w:rsidRDefault="009B6613">
      <w:pPr>
        <w:spacing w:line="276" w:lineRule="auto"/>
        <w:ind w:firstLine="360"/>
        <w:jc w:val="both"/>
      </w:pPr>
    </w:p>
    <w:p w14:paraId="5C7FA114" w14:textId="77777777" w:rsidR="009B6613" w:rsidRPr="007946DE" w:rsidRDefault="00FF51FF">
      <w:pPr>
        <w:spacing w:line="276" w:lineRule="auto"/>
        <w:ind w:firstLine="360"/>
        <w:jc w:val="both"/>
        <w:rPr>
          <w:b/>
          <w:highlight w:val="white"/>
        </w:rPr>
      </w:pPr>
      <w:r w:rsidRPr="007946DE">
        <w:t>Vienen dados por el producto seleccionado en el sistema. Si el producto tiene disponibles indicadores secundarios adicionales, se debe incluir el indicador primario. Es decir que en este caso se tendrá indicador primario y secundario. Los indicadores seleccionados deben ser tipo suma. Los indicadores de producto seleccionados, corresponden al proyecto de inversión y no corresponden a los indicadores de las Metas Plan de Desarrollo Distrital, sin embargo, los indicadores de producto de los proyectos de inversión son los que suman al cumplimiento de los indicadores de producto del Plan de Desarrollo por que deben guardar relación y estar armonizados. Se debe tener en cuenta que el seguimiento a estos indicadores se realiza en el Sistema de Seguimiento a Proyectos de Inversión - SPI T</w:t>
      </w:r>
      <w:r w:rsidRPr="007946DE">
        <w:rPr>
          <w:highlight w:val="white"/>
        </w:rPr>
        <w:t xml:space="preserve">erritorio. </w:t>
      </w:r>
      <w:r w:rsidRPr="007946DE">
        <w:rPr>
          <w:b/>
          <w:highlight w:val="white"/>
        </w:rPr>
        <w:t xml:space="preserve"> </w:t>
      </w:r>
    </w:p>
    <w:p w14:paraId="275369E3" w14:textId="77777777" w:rsidR="009B6613" w:rsidRPr="007946DE" w:rsidRDefault="009B6613">
      <w:pPr>
        <w:spacing w:line="276" w:lineRule="auto"/>
        <w:ind w:firstLine="360"/>
        <w:jc w:val="both"/>
        <w:rPr>
          <w:b/>
        </w:rPr>
      </w:pPr>
    </w:p>
    <w:tbl>
      <w:tblPr>
        <w:tblStyle w:val="afd"/>
        <w:tblW w:w="8535"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5"/>
      </w:tblGrid>
      <w:tr w:rsidR="007946DE" w:rsidRPr="007946DE" w14:paraId="3A974A35" w14:textId="77777777">
        <w:tc>
          <w:tcPr>
            <w:tcW w:w="8535" w:type="dxa"/>
          </w:tcPr>
          <w:p w14:paraId="4611F957"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Objetivo: </w:t>
            </w:r>
            <w:r w:rsidRPr="007946DE">
              <w:rPr>
                <w:sz w:val="16"/>
                <w:szCs w:val="16"/>
                <w:highlight w:val="white"/>
              </w:rPr>
              <w:t>Ofrecer de manera equitativa oportunidades de acceso a la cultura escrita a todos los habitantes de Bogotá</w:t>
            </w:r>
          </w:p>
        </w:tc>
      </w:tr>
      <w:tr w:rsidR="007946DE" w:rsidRPr="007946DE" w14:paraId="71C09127" w14:textId="77777777">
        <w:trPr>
          <w:trHeight w:val="97"/>
        </w:trPr>
        <w:tc>
          <w:tcPr>
            <w:tcW w:w="8535" w:type="dxa"/>
          </w:tcPr>
          <w:p w14:paraId="5906B7A8"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Producto:  </w:t>
            </w:r>
            <w:r w:rsidRPr="007946DE">
              <w:rPr>
                <w:sz w:val="16"/>
                <w:szCs w:val="16"/>
              </w:rPr>
              <w:t>Servicios bibliotecarios</w:t>
            </w:r>
          </w:p>
        </w:tc>
      </w:tr>
      <w:tr w:rsidR="007946DE" w:rsidRPr="007946DE" w14:paraId="1E98F7D4" w14:textId="77777777">
        <w:trPr>
          <w:trHeight w:val="1295"/>
        </w:trPr>
        <w:tc>
          <w:tcPr>
            <w:tcW w:w="8535" w:type="dxa"/>
          </w:tcPr>
          <w:p w14:paraId="038D7F4E" w14:textId="77777777" w:rsidR="009B6613" w:rsidRPr="007946DE" w:rsidRDefault="00FF51FF">
            <w:pPr>
              <w:pBdr>
                <w:top w:val="nil"/>
                <w:left w:val="nil"/>
                <w:bottom w:val="nil"/>
                <w:right w:val="nil"/>
                <w:between w:val="nil"/>
              </w:pBdr>
              <w:spacing w:line="276" w:lineRule="auto"/>
              <w:jc w:val="both"/>
              <w:rPr>
                <w:strike/>
                <w:sz w:val="16"/>
                <w:szCs w:val="16"/>
              </w:rPr>
            </w:pPr>
            <w:r w:rsidRPr="007946DE">
              <w:rPr>
                <w:b/>
                <w:sz w:val="16"/>
                <w:szCs w:val="16"/>
              </w:rPr>
              <w:t>Indicador</w:t>
            </w:r>
            <w:r w:rsidRPr="007946DE">
              <w:rPr>
                <w:sz w:val="16"/>
                <w:szCs w:val="16"/>
              </w:rPr>
              <w:t xml:space="preserve">: </w:t>
            </w:r>
            <w:r w:rsidRPr="007946DE">
              <w:rPr>
                <w:sz w:val="16"/>
                <w:szCs w:val="16"/>
                <w:highlight w:val="white"/>
              </w:rPr>
              <w:t xml:space="preserve">Usuarios de los servicios y asistentes a los programas de </w:t>
            </w:r>
            <w:proofErr w:type="spellStart"/>
            <w:r w:rsidRPr="007946DE">
              <w:rPr>
                <w:sz w:val="16"/>
                <w:szCs w:val="16"/>
                <w:highlight w:val="white"/>
              </w:rPr>
              <w:t>BibloRed</w:t>
            </w:r>
            <w:proofErr w:type="spellEnd"/>
            <w:r w:rsidRPr="007946DE">
              <w:rPr>
                <w:sz w:val="16"/>
                <w:szCs w:val="16"/>
                <w:highlight w:val="white"/>
              </w:rPr>
              <w:t xml:space="preserve"> y del Sistema Distrital de Bibliotecas.</w:t>
            </w:r>
          </w:p>
          <w:p w14:paraId="665989CF" w14:textId="77777777" w:rsidR="009B6613" w:rsidRPr="007946DE" w:rsidRDefault="00FF51FF">
            <w:pPr>
              <w:pBdr>
                <w:top w:val="nil"/>
                <w:left w:val="nil"/>
                <w:bottom w:val="nil"/>
                <w:right w:val="nil"/>
                <w:between w:val="nil"/>
              </w:pBdr>
              <w:spacing w:line="276" w:lineRule="auto"/>
              <w:jc w:val="both"/>
              <w:rPr>
                <w:rFonts w:ascii="Roboto" w:eastAsia="Roboto" w:hAnsi="Roboto" w:cs="Roboto"/>
                <w:strike/>
                <w:sz w:val="16"/>
                <w:szCs w:val="16"/>
                <w:highlight w:val="white"/>
              </w:rPr>
            </w:pPr>
            <w:r w:rsidRPr="007946DE">
              <w:rPr>
                <w:b/>
                <w:sz w:val="16"/>
                <w:szCs w:val="16"/>
              </w:rPr>
              <w:t xml:space="preserve">Medido a través de: </w:t>
            </w:r>
            <w:r w:rsidRPr="007946DE">
              <w:rPr>
                <w:sz w:val="16"/>
                <w:szCs w:val="16"/>
              </w:rPr>
              <w:t xml:space="preserve">Registros obtenidos por los sistemas de información con los que cuente la DLB, </w:t>
            </w:r>
            <w:proofErr w:type="spellStart"/>
            <w:r w:rsidRPr="007946DE">
              <w:rPr>
                <w:sz w:val="16"/>
                <w:szCs w:val="16"/>
              </w:rPr>
              <w:t>BibloRed</w:t>
            </w:r>
            <w:proofErr w:type="spellEnd"/>
            <w:r w:rsidRPr="007946DE">
              <w:rPr>
                <w:sz w:val="16"/>
                <w:szCs w:val="16"/>
              </w:rPr>
              <w:t xml:space="preserve"> y el sistema de bibliotecas.</w:t>
            </w:r>
          </w:p>
          <w:p w14:paraId="1408A610"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b/>
                <w:sz w:val="16"/>
                <w:szCs w:val="16"/>
                <w:highlight w:val="white"/>
              </w:rPr>
              <w:t>Meta total:</w:t>
            </w:r>
            <w:r w:rsidRPr="007946DE">
              <w:rPr>
                <w:b/>
                <w:sz w:val="16"/>
                <w:szCs w:val="16"/>
              </w:rPr>
              <w:t>3.108.273</w:t>
            </w:r>
          </w:p>
          <w:p w14:paraId="2AD781D1"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Fórmula: </w:t>
            </w:r>
            <w:r w:rsidRPr="007946DE">
              <w:rPr>
                <w:sz w:val="16"/>
                <w:szCs w:val="16"/>
              </w:rPr>
              <w:t>Suma total de asistentes, participantes y usuarios que acceden a la oferta del sistema.</w:t>
            </w:r>
          </w:p>
          <w:p w14:paraId="289BE5C6"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Es acumulativo: </w:t>
            </w:r>
            <w:r w:rsidRPr="007946DE">
              <w:rPr>
                <w:sz w:val="16"/>
                <w:szCs w:val="16"/>
              </w:rPr>
              <w:t>No</w:t>
            </w:r>
          </w:p>
          <w:p w14:paraId="7FCAB544"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Es principal: </w:t>
            </w:r>
            <w:r w:rsidRPr="007946DE">
              <w:rPr>
                <w:sz w:val="16"/>
                <w:szCs w:val="16"/>
              </w:rPr>
              <w:t>Si</w:t>
            </w:r>
          </w:p>
        </w:tc>
      </w:tr>
      <w:tr w:rsidR="007946DE" w:rsidRPr="007946DE" w14:paraId="58642968" w14:textId="77777777">
        <w:tc>
          <w:tcPr>
            <w:tcW w:w="8535" w:type="dxa"/>
          </w:tcPr>
          <w:p w14:paraId="6D6838E2"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b/>
                <w:sz w:val="16"/>
                <w:szCs w:val="16"/>
                <w:highlight w:val="white"/>
              </w:rPr>
              <w:t>Indicador:</w:t>
            </w:r>
            <w:r w:rsidRPr="007946DE">
              <w:rPr>
                <w:sz w:val="16"/>
                <w:szCs w:val="16"/>
                <w:highlight w:val="white"/>
              </w:rPr>
              <w:t xml:space="preserve"> Beneficiarios directos e indirectos de los estímulos entregados a bibliotecas comunitarias y otras iniciativas que promueven la cultura escrita.</w:t>
            </w:r>
          </w:p>
          <w:p w14:paraId="525B3122"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Medido a través de: </w:t>
            </w:r>
            <w:r w:rsidRPr="007946DE">
              <w:rPr>
                <w:sz w:val="16"/>
                <w:szCs w:val="16"/>
              </w:rPr>
              <w:t>Registros obtenidos por los sistemas de información con los que cuente la DLB.</w:t>
            </w:r>
          </w:p>
          <w:p w14:paraId="0F78C916"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b/>
                <w:sz w:val="16"/>
                <w:szCs w:val="16"/>
              </w:rPr>
              <w:t>Met</w:t>
            </w:r>
            <w:r w:rsidRPr="007946DE">
              <w:rPr>
                <w:b/>
                <w:sz w:val="16"/>
                <w:szCs w:val="16"/>
                <w:highlight w:val="white"/>
              </w:rPr>
              <w:t xml:space="preserve">a total: 2.220  </w:t>
            </w:r>
          </w:p>
          <w:p w14:paraId="27C6FB67"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Fórmula: </w:t>
            </w:r>
            <w:r w:rsidRPr="007946DE">
              <w:rPr>
                <w:sz w:val="16"/>
                <w:szCs w:val="16"/>
              </w:rPr>
              <w:t xml:space="preserve">Total de los </w:t>
            </w:r>
            <w:r w:rsidRPr="007946DE">
              <w:rPr>
                <w:sz w:val="16"/>
                <w:szCs w:val="16"/>
                <w:highlight w:val="white"/>
              </w:rPr>
              <w:t>beneficiarios directos e indirectos de los estímulos entregados a bibliotecas comunitarias y otras iniciativas que promueven la cultura escrita</w:t>
            </w:r>
            <w:r w:rsidRPr="007946DE">
              <w:rPr>
                <w:sz w:val="16"/>
                <w:szCs w:val="16"/>
              </w:rPr>
              <w:t>.</w:t>
            </w:r>
          </w:p>
          <w:p w14:paraId="17A770EB"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Es acumulativo: </w:t>
            </w:r>
            <w:r w:rsidRPr="007946DE">
              <w:rPr>
                <w:sz w:val="16"/>
                <w:szCs w:val="16"/>
              </w:rPr>
              <w:t>No</w:t>
            </w:r>
          </w:p>
          <w:p w14:paraId="0DA39A53"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 xml:space="preserve">Es principal: </w:t>
            </w:r>
            <w:r w:rsidRPr="007946DE">
              <w:rPr>
                <w:sz w:val="16"/>
                <w:szCs w:val="16"/>
              </w:rPr>
              <w:t>No</w:t>
            </w:r>
          </w:p>
        </w:tc>
      </w:tr>
      <w:tr w:rsidR="007946DE" w:rsidRPr="007946DE" w14:paraId="211D986C" w14:textId="77777777">
        <w:tc>
          <w:tcPr>
            <w:tcW w:w="8535" w:type="dxa"/>
          </w:tcPr>
          <w:p w14:paraId="15957105" w14:textId="77777777" w:rsidR="009B6613" w:rsidRPr="007946DE" w:rsidRDefault="009B6613">
            <w:pPr>
              <w:pBdr>
                <w:top w:val="nil"/>
                <w:left w:val="nil"/>
                <w:bottom w:val="nil"/>
                <w:right w:val="nil"/>
                <w:between w:val="nil"/>
              </w:pBdr>
              <w:spacing w:line="276" w:lineRule="auto"/>
              <w:jc w:val="both"/>
              <w:rPr>
                <w:b/>
                <w:sz w:val="16"/>
                <w:szCs w:val="16"/>
                <w:highlight w:val="white"/>
              </w:rPr>
            </w:pPr>
          </w:p>
        </w:tc>
      </w:tr>
      <w:tr w:rsidR="007946DE" w:rsidRPr="007946DE" w14:paraId="013BD78F" w14:textId="77777777">
        <w:tc>
          <w:tcPr>
            <w:tcW w:w="8535" w:type="dxa"/>
            <w:tcBorders>
              <w:top w:val="single" w:sz="4" w:space="0" w:color="000000"/>
              <w:left w:val="single" w:sz="4" w:space="0" w:color="000000"/>
              <w:bottom w:val="single" w:sz="4" w:space="0" w:color="000000"/>
              <w:right w:val="single" w:sz="4" w:space="0" w:color="000000"/>
            </w:tcBorders>
          </w:tcPr>
          <w:p w14:paraId="076D2547"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Objetivo:  Generar mecanismos de articulación a largo plazo de iniciativas públicas, comunitarias, de la sociedad civil y privadas que promuevan la apropiación de la cultura escrita </w:t>
            </w:r>
          </w:p>
        </w:tc>
      </w:tr>
      <w:tr w:rsidR="007946DE" w:rsidRPr="007946DE" w14:paraId="15371DC0" w14:textId="77777777">
        <w:tc>
          <w:tcPr>
            <w:tcW w:w="8535" w:type="dxa"/>
            <w:tcBorders>
              <w:top w:val="single" w:sz="4" w:space="0" w:color="000000"/>
              <w:left w:val="single" w:sz="4" w:space="0" w:color="000000"/>
              <w:bottom w:val="single" w:sz="4" w:space="0" w:color="000000"/>
              <w:right w:val="single" w:sz="4" w:space="0" w:color="000000"/>
            </w:tcBorders>
          </w:tcPr>
          <w:p w14:paraId="6FC9365A"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Producto:  Documentos normativos</w:t>
            </w:r>
          </w:p>
        </w:tc>
      </w:tr>
      <w:tr w:rsidR="007946DE" w:rsidRPr="007946DE" w14:paraId="57E010B7" w14:textId="77777777">
        <w:tc>
          <w:tcPr>
            <w:tcW w:w="8535" w:type="dxa"/>
            <w:tcBorders>
              <w:top w:val="single" w:sz="4" w:space="0" w:color="000000"/>
              <w:left w:val="single" w:sz="4" w:space="0" w:color="000000"/>
              <w:bottom w:val="single" w:sz="4" w:space="0" w:color="000000"/>
              <w:right w:val="single" w:sz="4" w:space="0" w:color="000000"/>
            </w:tcBorders>
          </w:tcPr>
          <w:p w14:paraId="7E7D01EC"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Indicador: Un documento de política validado e implementado</w:t>
            </w:r>
          </w:p>
          <w:p w14:paraId="1CBFBD43"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Porcentaje de avance en el documento de política</w:t>
            </w:r>
          </w:p>
          <w:p w14:paraId="02CC7701"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Medido a través de: Avance en la construcción y validación de la política</w:t>
            </w:r>
          </w:p>
          <w:p w14:paraId="78FE15A9"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Meta total: 100%</w:t>
            </w:r>
          </w:p>
          <w:p w14:paraId="4691EC5B"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Fórmula: No tiene</w:t>
            </w:r>
          </w:p>
          <w:p w14:paraId="6725487B"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Es acumulativo: Si</w:t>
            </w:r>
          </w:p>
          <w:p w14:paraId="1C5A8654"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Es principal:</w:t>
            </w:r>
          </w:p>
        </w:tc>
      </w:tr>
      <w:tr w:rsidR="007946DE" w:rsidRPr="007946DE" w14:paraId="520B4939" w14:textId="77777777">
        <w:tc>
          <w:tcPr>
            <w:tcW w:w="8535" w:type="dxa"/>
            <w:tcBorders>
              <w:top w:val="single" w:sz="4" w:space="0" w:color="000000"/>
              <w:left w:val="single" w:sz="4" w:space="0" w:color="000000"/>
              <w:bottom w:val="single" w:sz="4" w:space="0" w:color="000000"/>
              <w:right w:val="single" w:sz="4" w:space="0" w:color="000000"/>
            </w:tcBorders>
          </w:tcPr>
          <w:p w14:paraId="49EE3244" w14:textId="77777777" w:rsidR="009B6613" w:rsidRPr="007946DE" w:rsidRDefault="009B6613">
            <w:pPr>
              <w:pBdr>
                <w:top w:val="nil"/>
                <w:left w:val="nil"/>
                <w:bottom w:val="nil"/>
                <w:right w:val="nil"/>
                <w:between w:val="nil"/>
              </w:pBdr>
              <w:spacing w:line="276" w:lineRule="auto"/>
              <w:jc w:val="both"/>
              <w:rPr>
                <w:b/>
                <w:sz w:val="16"/>
                <w:szCs w:val="16"/>
                <w:highlight w:val="white"/>
              </w:rPr>
            </w:pPr>
          </w:p>
        </w:tc>
      </w:tr>
      <w:tr w:rsidR="007946DE" w:rsidRPr="007946DE" w14:paraId="550A96D5" w14:textId="77777777">
        <w:tc>
          <w:tcPr>
            <w:tcW w:w="8535" w:type="dxa"/>
            <w:tcBorders>
              <w:top w:val="single" w:sz="4" w:space="0" w:color="000000"/>
              <w:left w:val="single" w:sz="4" w:space="0" w:color="000000"/>
              <w:bottom w:val="single" w:sz="4" w:space="0" w:color="000000"/>
              <w:right w:val="single" w:sz="4" w:space="0" w:color="000000"/>
            </w:tcBorders>
          </w:tcPr>
          <w:p w14:paraId="1604E67A"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Objetivo:  Transformar y enriquecer los imaginarios de los habitantes de Bogotá en torno a la lectura y la escritura y con ello </w:t>
            </w:r>
            <w:r w:rsidRPr="007946DE">
              <w:rPr>
                <w:b/>
                <w:sz w:val="16"/>
                <w:szCs w:val="16"/>
                <w:highlight w:val="white"/>
              </w:rPr>
              <w:lastRenderedPageBreak/>
              <w:t>promover su valor social</w:t>
            </w:r>
          </w:p>
        </w:tc>
      </w:tr>
      <w:tr w:rsidR="007946DE" w:rsidRPr="007946DE" w14:paraId="21E65306" w14:textId="77777777">
        <w:tc>
          <w:tcPr>
            <w:tcW w:w="8535" w:type="dxa"/>
            <w:tcBorders>
              <w:top w:val="single" w:sz="4" w:space="0" w:color="000000"/>
              <w:left w:val="single" w:sz="4" w:space="0" w:color="000000"/>
              <w:bottom w:val="single" w:sz="4" w:space="0" w:color="000000"/>
              <w:right w:val="single" w:sz="4" w:space="0" w:color="000000"/>
            </w:tcBorders>
          </w:tcPr>
          <w:p w14:paraId="12495248"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lastRenderedPageBreak/>
              <w:t>Producto:  Servicio de promoción de actividades culturales</w:t>
            </w:r>
          </w:p>
        </w:tc>
      </w:tr>
      <w:tr w:rsidR="009B6613" w:rsidRPr="007946DE" w14:paraId="748421E5" w14:textId="77777777">
        <w:tc>
          <w:tcPr>
            <w:tcW w:w="8535" w:type="dxa"/>
            <w:tcBorders>
              <w:top w:val="single" w:sz="4" w:space="0" w:color="000000"/>
              <w:left w:val="single" w:sz="4" w:space="0" w:color="000000"/>
              <w:bottom w:val="single" w:sz="4" w:space="0" w:color="000000"/>
              <w:right w:val="single" w:sz="4" w:space="0" w:color="000000"/>
            </w:tcBorders>
          </w:tcPr>
          <w:p w14:paraId="1C0BCFDE"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Indicador: Asistentes a eventos de ciudad que promueven el valor social del libro.</w:t>
            </w:r>
          </w:p>
          <w:p w14:paraId="0C324474"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Medido a través de: Registros obtenidos por los sistemas de información con los que cuente la DLB </w:t>
            </w:r>
          </w:p>
          <w:p w14:paraId="7F78D095"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Meta total: </w:t>
            </w:r>
            <w:r w:rsidRPr="007946DE">
              <w:rPr>
                <w:b/>
                <w:sz w:val="16"/>
                <w:szCs w:val="16"/>
              </w:rPr>
              <w:t>159.659</w:t>
            </w:r>
          </w:p>
          <w:p w14:paraId="58E6D80B"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Fórmula: Total de asistentes a eventos de ciudad que promueven el valor social del libro.</w:t>
            </w:r>
          </w:p>
          <w:p w14:paraId="2AFAF7D6"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Es acumulativo: No</w:t>
            </w:r>
          </w:p>
          <w:p w14:paraId="79029E69"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Es principal:</w:t>
            </w:r>
          </w:p>
        </w:tc>
      </w:tr>
    </w:tbl>
    <w:p w14:paraId="0C1542DC" w14:textId="77777777" w:rsidR="009B6613" w:rsidRPr="007946DE" w:rsidRDefault="009B6613">
      <w:pPr>
        <w:spacing w:line="276" w:lineRule="auto"/>
        <w:ind w:firstLine="360"/>
        <w:jc w:val="both"/>
        <w:rPr>
          <w:b/>
        </w:rPr>
      </w:pPr>
    </w:p>
    <w:p w14:paraId="26B29E5B" w14:textId="77777777" w:rsidR="009B6613" w:rsidRPr="007946DE" w:rsidRDefault="00FF51FF">
      <w:pPr>
        <w:pBdr>
          <w:top w:val="nil"/>
          <w:left w:val="nil"/>
          <w:bottom w:val="nil"/>
          <w:right w:val="nil"/>
          <w:between w:val="nil"/>
        </w:pBdr>
        <w:spacing w:line="276" w:lineRule="auto"/>
        <w:ind w:firstLine="360"/>
        <w:jc w:val="both"/>
        <w:rPr>
          <w:b/>
        </w:rPr>
      </w:pPr>
      <w:r w:rsidRPr="007946DE">
        <w:rPr>
          <w:b/>
        </w:rPr>
        <w:t>Programación de indicadores:</w:t>
      </w:r>
    </w:p>
    <w:p w14:paraId="2D71D7E2" w14:textId="77777777" w:rsidR="009B6613" w:rsidRPr="007946DE" w:rsidRDefault="009B6613">
      <w:pPr>
        <w:spacing w:line="276" w:lineRule="auto"/>
        <w:ind w:firstLine="360"/>
        <w:jc w:val="both"/>
        <w:rPr>
          <w:b/>
        </w:rPr>
      </w:pPr>
    </w:p>
    <w:tbl>
      <w:tblPr>
        <w:tblStyle w:val="afe"/>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475"/>
      </w:tblGrid>
      <w:tr w:rsidR="007946DE" w:rsidRPr="007946DE" w14:paraId="196A4C4A" w14:textId="77777777">
        <w:trPr>
          <w:trHeight w:val="116"/>
        </w:trPr>
        <w:tc>
          <w:tcPr>
            <w:tcW w:w="2025" w:type="dxa"/>
          </w:tcPr>
          <w:p w14:paraId="0373D63E"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6475" w:type="dxa"/>
          </w:tcPr>
          <w:p w14:paraId="0DEEB389"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Meta por periodo</w:t>
            </w:r>
          </w:p>
        </w:tc>
      </w:tr>
      <w:tr w:rsidR="007946DE" w:rsidRPr="007946DE" w14:paraId="58BA92CA" w14:textId="77777777">
        <w:trPr>
          <w:trHeight w:val="435"/>
        </w:trPr>
        <w:tc>
          <w:tcPr>
            <w:tcW w:w="2025" w:type="dxa"/>
          </w:tcPr>
          <w:p w14:paraId="1DFD6B3B"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2020</w:t>
            </w:r>
          </w:p>
        </w:tc>
        <w:tc>
          <w:tcPr>
            <w:tcW w:w="6475" w:type="dxa"/>
          </w:tcPr>
          <w:p w14:paraId="1E0780B1" w14:textId="77777777" w:rsidR="009B6613" w:rsidRPr="007946DE" w:rsidRDefault="00FF51FF">
            <w:pPr>
              <w:numPr>
                <w:ilvl w:val="0"/>
                <w:numId w:val="2"/>
              </w:numPr>
              <w:pBdr>
                <w:top w:val="nil"/>
                <w:left w:val="nil"/>
                <w:bottom w:val="nil"/>
                <w:right w:val="nil"/>
                <w:between w:val="nil"/>
              </w:pBdr>
              <w:spacing w:line="276" w:lineRule="auto"/>
              <w:jc w:val="both"/>
              <w:rPr>
                <w:sz w:val="16"/>
                <w:szCs w:val="16"/>
              </w:rPr>
            </w:pPr>
            <w:r w:rsidRPr="007946DE">
              <w:rPr>
                <w:sz w:val="16"/>
                <w:szCs w:val="16"/>
              </w:rPr>
              <w:t xml:space="preserve">Debido a la pandemia, se atenderán 353.267 personas, especialmente a través de estrategias virtuales aplicadas a los servicios y programas de </w:t>
            </w:r>
            <w:proofErr w:type="spellStart"/>
            <w:r w:rsidRPr="007946DE">
              <w:rPr>
                <w:sz w:val="16"/>
                <w:szCs w:val="16"/>
              </w:rPr>
              <w:t>BibloRed</w:t>
            </w:r>
            <w:proofErr w:type="spellEnd"/>
            <w:r w:rsidRPr="007946DE">
              <w:rPr>
                <w:sz w:val="16"/>
                <w:szCs w:val="16"/>
              </w:rPr>
              <w:t xml:space="preserve"> y 624 </w:t>
            </w:r>
            <w:r w:rsidRPr="007946DE">
              <w:rPr>
                <w:sz w:val="16"/>
                <w:szCs w:val="16"/>
                <w:highlight w:val="white"/>
              </w:rPr>
              <w:t>beneficiarios directos e indirectos de los estímulos entregados a bibliotecas comunitarias y otras iniciativas que promueven la cultura escrita</w:t>
            </w:r>
            <w:r w:rsidRPr="007946DE">
              <w:rPr>
                <w:sz w:val="16"/>
                <w:szCs w:val="16"/>
              </w:rPr>
              <w:t xml:space="preserve">. </w:t>
            </w:r>
          </w:p>
          <w:p w14:paraId="20E0BA01" w14:textId="77777777" w:rsidR="009B6613" w:rsidRPr="007946DE" w:rsidRDefault="00FF51FF">
            <w:pPr>
              <w:numPr>
                <w:ilvl w:val="0"/>
                <w:numId w:val="9"/>
              </w:numPr>
              <w:pBdr>
                <w:top w:val="nil"/>
                <w:left w:val="nil"/>
                <w:bottom w:val="nil"/>
                <w:right w:val="nil"/>
                <w:between w:val="nil"/>
              </w:pBdr>
              <w:spacing w:line="276" w:lineRule="auto"/>
              <w:jc w:val="both"/>
              <w:rPr>
                <w:sz w:val="16"/>
                <w:szCs w:val="16"/>
              </w:rPr>
            </w:pPr>
            <w:r w:rsidRPr="007946DE">
              <w:rPr>
                <w:sz w:val="16"/>
                <w:szCs w:val="16"/>
              </w:rPr>
              <w:t>10% de avance en el documento de política.</w:t>
            </w:r>
          </w:p>
          <w:p w14:paraId="684C7893" w14:textId="77777777" w:rsidR="009B6613" w:rsidRPr="007946DE" w:rsidRDefault="00FF51FF">
            <w:pPr>
              <w:numPr>
                <w:ilvl w:val="0"/>
                <w:numId w:val="9"/>
              </w:numPr>
              <w:pBdr>
                <w:top w:val="nil"/>
                <w:left w:val="nil"/>
                <w:bottom w:val="nil"/>
                <w:right w:val="nil"/>
                <w:between w:val="nil"/>
              </w:pBdr>
              <w:spacing w:line="276" w:lineRule="auto"/>
              <w:jc w:val="both"/>
              <w:rPr>
                <w:sz w:val="16"/>
                <w:szCs w:val="16"/>
              </w:rPr>
            </w:pPr>
            <w:r w:rsidRPr="007946DE">
              <w:rPr>
                <w:sz w:val="16"/>
                <w:szCs w:val="16"/>
              </w:rPr>
              <w:t xml:space="preserve">Debido a la pandemia, se cancelaron </w:t>
            </w:r>
            <w:r w:rsidRPr="007946DE">
              <w:rPr>
                <w:sz w:val="16"/>
                <w:szCs w:val="16"/>
                <w:highlight w:val="white"/>
              </w:rPr>
              <w:t>eventos de ciudad que promueven el valor social del libro.</w:t>
            </w:r>
          </w:p>
        </w:tc>
      </w:tr>
      <w:tr w:rsidR="007946DE" w:rsidRPr="007946DE" w14:paraId="0962DA81" w14:textId="77777777">
        <w:trPr>
          <w:trHeight w:val="435"/>
        </w:trPr>
        <w:tc>
          <w:tcPr>
            <w:tcW w:w="2025" w:type="dxa"/>
          </w:tcPr>
          <w:p w14:paraId="089E4519"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2021</w:t>
            </w:r>
          </w:p>
        </w:tc>
        <w:tc>
          <w:tcPr>
            <w:tcW w:w="6475" w:type="dxa"/>
          </w:tcPr>
          <w:p w14:paraId="3ACD9145" w14:textId="77777777" w:rsidR="009B6613" w:rsidRPr="007946DE" w:rsidRDefault="00FF51FF">
            <w:pPr>
              <w:numPr>
                <w:ilvl w:val="0"/>
                <w:numId w:val="2"/>
              </w:numPr>
              <w:pBdr>
                <w:top w:val="nil"/>
                <w:left w:val="nil"/>
                <w:bottom w:val="nil"/>
                <w:right w:val="nil"/>
                <w:between w:val="nil"/>
              </w:pBdr>
              <w:spacing w:line="276" w:lineRule="auto"/>
              <w:jc w:val="both"/>
              <w:rPr>
                <w:sz w:val="16"/>
                <w:szCs w:val="16"/>
              </w:rPr>
            </w:pPr>
            <w:r w:rsidRPr="007946DE">
              <w:rPr>
                <w:sz w:val="16"/>
                <w:szCs w:val="16"/>
              </w:rPr>
              <w:t xml:space="preserve">Se atenderán 288.025 </w:t>
            </w:r>
            <w:r w:rsidRPr="007946DE">
              <w:rPr>
                <w:sz w:val="16"/>
                <w:szCs w:val="16"/>
                <w:highlight w:val="white"/>
              </w:rPr>
              <w:t xml:space="preserve">usuarios de los servicios y asistentes a los programas de </w:t>
            </w:r>
            <w:proofErr w:type="spellStart"/>
            <w:r w:rsidRPr="007946DE">
              <w:rPr>
                <w:sz w:val="16"/>
                <w:szCs w:val="16"/>
                <w:highlight w:val="white"/>
              </w:rPr>
              <w:t>BibloRed</w:t>
            </w:r>
            <w:proofErr w:type="spellEnd"/>
            <w:r w:rsidRPr="007946DE">
              <w:rPr>
                <w:sz w:val="16"/>
                <w:szCs w:val="16"/>
                <w:highlight w:val="white"/>
              </w:rPr>
              <w:t xml:space="preserve"> y del Sistema Distrital de Bibliotecas</w:t>
            </w:r>
            <w:r w:rsidRPr="007946DE">
              <w:rPr>
                <w:sz w:val="16"/>
                <w:szCs w:val="16"/>
              </w:rPr>
              <w:t xml:space="preserve"> y 532 </w:t>
            </w:r>
            <w:r w:rsidRPr="007946DE">
              <w:rPr>
                <w:sz w:val="16"/>
                <w:szCs w:val="16"/>
                <w:highlight w:val="white"/>
              </w:rPr>
              <w:t>beneficiarios directos e indirectos de los estímulos entregados a bibliotecas comunitarias y otras iniciativas que promueven la cultura escrita</w:t>
            </w:r>
            <w:r w:rsidRPr="007946DE">
              <w:rPr>
                <w:sz w:val="16"/>
                <w:szCs w:val="16"/>
              </w:rPr>
              <w:t xml:space="preserve">. </w:t>
            </w:r>
          </w:p>
          <w:p w14:paraId="7B4ADEF3" w14:textId="77777777" w:rsidR="009B6613" w:rsidRPr="007946DE" w:rsidRDefault="00FF51FF">
            <w:pPr>
              <w:numPr>
                <w:ilvl w:val="0"/>
                <w:numId w:val="7"/>
              </w:numPr>
              <w:pBdr>
                <w:top w:val="nil"/>
                <w:left w:val="nil"/>
                <w:bottom w:val="nil"/>
                <w:right w:val="nil"/>
                <w:between w:val="nil"/>
              </w:pBdr>
              <w:spacing w:line="276" w:lineRule="auto"/>
              <w:jc w:val="both"/>
              <w:rPr>
                <w:sz w:val="16"/>
                <w:szCs w:val="16"/>
              </w:rPr>
            </w:pPr>
            <w:r w:rsidRPr="007946DE">
              <w:rPr>
                <w:sz w:val="16"/>
                <w:szCs w:val="16"/>
              </w:rPr>
              <w:t>50% de avance en el documento de política</w:t>
            </w:r>
          </w:p>
          <w:p w14:paraId="02581D26" w14:textId="77777777" w:rsidR="009B6613" w:rsidRPr="007946DE" w:rsidRDefault="00FF51FF">
            <w:pPr>
              <w:numPr>
                <w:ilvl w:val="0"/>
                <w:numId w:val="7"/>
              </w:numPr>
              <w:pBdr>
                <w:top w:val="nil"/>
                <w:left w:val="nil"/>
                <w:bottom w:val="nil"/>
                <w:right w:val="nil"/>
                <w:between w:val="nil"/>
              </w:pBdr>
              <w:spacing w:line="276" w:lineRule="auto"/>
              <w:jc w:val="both"/>
              <w:rPr>
                <w:sz w:val="16"/>
                <w:szCs w:val="16"/>
              </w:rPr>
            </w:pPr>
            <w:r w:rsidRPr="007946DE">
              <w:rPr>
                <w:sz w:val="16"/>
                <w:szCs w:val="16"/>
                <w:highlight w:val="white"/>
              </w:rPr>
              <w:t xml:space="preserve">4.000 asistentes a eventos de ciudad que promueven el valor social del libro. </w:t>
            </w:r>
          </w:p>
        </w:tc>
      </w:tr>
      <w:tr w:rsidR="007946DE" w:rsidRPr="007946DE" w14:paraId="7A4C6FE2" w14:textId="77777777">
        <w:trPr>
          <w:trHeight w:val="435"/>
        </w:trPr>
        <w:tc>
          <w:tcPr>
            <w:tcW w:w="2025" w:type="dxa"/>
          </w:tcPr>
          <w:p w14:paraId="306533F9"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2022</w:t>
            </w:r>
          </w:p>
        </w:tc>
        <w:tc>
          <w:tcPr>
            <w:tcW w:w="6475" w:type="dxa"/>
          </w:tcPr>
          <w:p w14:paraId="3587AF44" w14:textId="77777777" w:rsidR="009B6613" w:rsidRPr="007946DE" w:rsidRDefault="00FF51FF">
            <w:pPr>
              <w:numPr>
                <w:ilvl w:val="0"/>
                <w:numId w:val="2"/>
              </w:numPr>
              <w:pBdr>
                <w:top w:val="nil"/>
                <w:left w:val="nil"/>
                <w:bottom w:val="nil"/>
                <w:right w:val="nil"/>
                <w:between w:val="nil"/>
              </w:pBdr>
              <w:spacing w:line="276" w:lineRule="auto"/>
              <w:jc w:val="both"/>
              <w:rPr>
                <w:sz w:val="16"/>
                <w:szCs w:val="16"/>
              </w:rPr>
            </w:pPr>
            <w:r w:rsidRPr="007946DE">
              <w:rPr>
                <w:sz w:val="16"/>
                <w:szCs w:val="16"/>
              </w:rPr>
              <w:t xml:space="preserve">Se atenderán 582.329 </w:t>
            </w:r>
            <w:r w:rsidRPr="007946DE">
              <w:rPr>
                <w:sz w:val="16"/>
                <w:szCs w:val="16"/>
                <w:highlight w:val="white"/>
              </w:rPr>
              <w:t xml:space="preserve">usuarios de los servicios y asistentes a los programas de </w:t>
            </w:r>
            <w:proofErr w:type="spellStart"/>
            <w:r w:rsidRPr="007946DE">
              <w:rPr>
                <w:sz w:val="16"/>
                <w:szCs w:val="16"/>
                <w:highlight w:val="white"/>
              </w:rPr>
              <w:t>BibloRed</w:t>
            </w:r>
            <w:proofErr w:type="spellEnd"/>
            <w:r w:rsidRPr="007946DE">
              <w:rPr>
                <w:sz w:val="16"/>
                <w:szCs w:val="16"/>
                <w:highlight w:val="white"/>
              </w:rPr>
              <w:t xml:space="preserve"> y del Sistema Distrital de Bibliotecas</w:t>
            </w:r>
            <w:r w:rsidRPr="007946DE">
              <w:rPr>
                <w:sz w:val="16"/>
                <w:szCs w:val="16"/>
              </w:rPr>
              <w:t xml:space="preserve"> y 532 </w:t>
            </w:r>
            <w:r w:rsidRPr="007946DE">
              <w:rPr>
                <w:sz w:val="16"/>
                <w:szCs w:val="16"/>
                <w:highlight w:val="white"/>
              </w:rPr>
              <w:t>beneficiarios directos e indirectos de los estímulos entregados a bibliotecas comunitarias y otras iniciativas que promueven la cultura escrita</w:t>
            </w:r>
            <w:r w:rsidRPr="007946DE">
              <w:rPr>
                <w:sz w:val="16"/>
                <w:szCs w:val="16"/>
              </w:rPr>
              <w:t>.</w:t>
            </w:r>
          </w:p>
          <w:p w14:paraId="315B89CD" w14:textId="77777777" w:rsidR="009B6613" w:rsidRPr="007946DE" w:rsidRDefault="00FF51FF">
            <w:pPr>
              <w:numPr>
                <w:ilvl w:val="0"/>
                <w:numId w:val="2"/>
              </w:numPr>
              <w:pBdr>
                <w:top w:val="nil"/>
                <w:left w:val="nil"/>
                <w:bottom w:val="nil"/>
                <w:right w:val="nil"/>
                <w:between w:val="nil"/>
              </w:pBdr>
              <w:spacing w:line="276" w:lineRule="auto"/>
              <w:jc w:val="both"/>
              <w:rPr>
                <w:sz w:val="16"/>
                <w:szCs w:val="16"/>
              </w:rPr>
            </w:pPr>
            <w:r w:rsidRPr="007946DE">
              <w:rPr>
                <w:sz w:val="16"/>
                <w:szCs w:val="16"/>
              </w:rPr>
              <w:t>90% de avance en el documento de política</w:t>
            </w:r>
          </w:p>
          <w:p w14:paraId="1FC24136" w14:textId="77777777" w:rsidR="009B6613" w:rsidRPr="007946DE" w:rsidRDefault="00FF51FF">
            <w:pPr>
              <w:numPr>
                <w:ilvl w:val="0"/>
                <w:numId w:val="19"/>
              </w:numPr>
              <w:pBdr>
                <w:top w:val="nil"/>
                <w:left w:val="nil"/>
                <w:bottom w:val="nil"/>
                <w:right w:val="nil"/>
                <w:between w:val="nil"/>
              </w:pBdr>
              <w:spacing w:line="276" w:lineRule="auto"/>
              <w:jc w:val="both"/>
              <w:rPr>
                <w:sz w:val="16"/>
                <w:szCs w:val="16"/>
              </w:rPr>
            </w:pPr>
            <w:r w:rsidRPr="007946DE">
              <w:rPr>
                <w:sz w:val="16"/>
                <w:szCs w:val="16"/>
                <w:highlight w:val="white"/>
              </w:rPr>
              <w:t>13.000 asistentes a eventos de ciudad que promueven el valor social del libro.</w:t>
            </w:r>
          </w:p>
        </w:tc>
      </w:tr>
      <w:tr w:rsidR="007946DE" w:rsidRPr="007946DE" w14:paraId="74047163" w14:textId="77777777">
        <w:trPr>
          <w:trHeight w:val="435"/>
        </w:trPr>
        <w:tc>
          <w:tcPr>
            <w:tcW w:w="2025" w:type="dxa"/>
          </w:tcPr>
          <w:p w14:paraId="616D24F0"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2023</w:t>
            </w:r>
          </w:p>
        </w:tc>
        <w:tc>
          <w:tcPr>
            <w:tcW w:w="6475" w:type="dxa"/>
          </w:tcPr>
          <w:p w14:paraId="332F047F" w14:textId="77777777" w:rsidR="009B6613" w:rsidRPr="007946DE" w:rsidRDefault="00FF51FF">
            <w:pPr>
              <w:numPr>
                <w:ilvl w:val="0"/>
                <w:numId w:val="2"/>
              </w:numPr>
              <w:pBdr>
                <w:top w:val="nil"/>
                <w:left w:val="nil"/>
                <w:bottom w:val="nil"/>
                <w:right w:val="nil"/>
                <w:between w:val="nil"/>
              </w:pBdr>
              <w:spacing w:line="276" w:lineRule="auto"/>
              <w:jc w:val="both"/>
              <w:rPr>
                <w:sz w:val="16"/>
                <w:szCs w:val="16"/>
              </w:rPr>
            </w:pPr>
            <w:r w:rsidRPr="007946DE">
              <w:rPr>
                <w:sz w:val="16"/>
                <w:szCs w:val="16"/>
              </w:rPr>
              <w:t xml:space="preserve">Se atenderán 874.375 </w:t>
            </w:r>
            <w:r w:rsidRPr="007946DE">
              <w:rPr>
                <w:sz w:val="16"/>
                <w:szCs w:val="16"/>
                <w:highlight w:val="white"/>
              </w:rPr>
              <w:t xml:space="preserve">usuarios de los servicios y asistentes a los programas de </w:t>
            </w:r>
            <w:proofErr w:type="spellStart"/>
            <w:r w:rsidRPr="007946DE">
              <w:rPr>
                <w:sz w:val="16"/>
                <w:szCs w:val="16"/>
                <w:highlight w:val="white"/>
              </w:rPr>
              <w:t>BibloRed</w:t>
            </w:r>
            <w:proofErr w:type="spellEnd"/>
            <w:r w:rsidRPr="007946DE">
              <w:rPr>
                <w:sz w:val="16"/>
                <w:szCs w:val="16"/>
                <w:highlight w:val="white"/>
              </w:rPr>
              <w:t xml:space="preserve"> y del Sistema Distrital de Bibliotecas</w:t>
            </w:r>
            <w:r w:rsidRPr="007946DE">
              <w:rPr>
                <w:sz w:val="16"/>
                <w:szCs w:val="16"/>
              </w:rPr>
              <w:t xml:space="preserve"> y</w:t>
            </w:r>
            <w:r w:rsidRPr="007946DE">
              <w:rPr>
                <w:sz w:val="16"/>
                <w:szCs w:val="16"/>
                <w:highlight w:val="white"/>
              </w:rPr>
              <w:t xml:space="preserve"> 532</w:t>
            </w:r>
            <w:r w:rsidRPr="007946DE">
              <w:rPr>
                <w:sz w:val="16"/>
                <w:szCs w:val="16"/>
              </w:rPr>
              <w:t xml:space="preserve"> </w:t>
            </w:r>
            <w:r w:rsidRPr="007946DE">
              <w:rPr>
                <w:sz w:val="16"/>
                <w:szCs w:val="16"/>
                <w:highlight w:val="white"/>
              </w:rPr>
              <w:t>beneficiarios directos e indirectos de los estímulos entregados a bibliotecas comunitarias y otras iniciativas que promueven la cultura escrita</w:t>
            </w:r>
            <w:r w:rsidRPr="007946DE">
              <w:rPr>
                <w:sz w:val="16"/>
                <w:szCs w:val="16"/>
              </w:rPr>
              <w:t>.</w:t>
            </w:r>
          </w:p>
          <w:p w14:paraId="2DCC58E6" w14:textId="77777777" w:rsidR="009B6613" w:rsidRPr="007946DE" w:rsidRDefault="00FF51FF">
            <w:pPr>
              <w:numPr>
                <w:ilvl w:val="0"/>
                <w:numId w:val="2"/>
              </w:numPr>
              <w:pBdr>
                <w:top w:val="nil"/>
                <w:left w:val="nil"/>
                <w:bottom w:val="nil"/>
                <w:right w:val="nil"/>
                <w:between w:val="nil"/>
              </w:pBdr>
              <w:spacing w:line="276" w:lineRule="auto"/>
              <w:jc w:val="both"/>
              <w:rPr>
                <w:sz w:val="16"/>
                <w:szCs w:val="16"/>
              </w:rPr>
            </w:pPr>
            <w:r w:rsidRPr="007946DE">
              <w:rPr>
                <w:sz w:val="16"/>
                <w:szCs w:val="16"/>
              </w:rPr>
              <w:t>10% de avance en el documento de política</w:t>
            </w:r>
          </w:p>
          <w:p w14:paraId="137B4474" w14:textId="77777777" w:rsidR="009B6613" w:rsidRPr="007946DE" w:rsidRDefault="00FF51FF">
            <w:pPr>
              <w:numPr>
                <w:ilvl w:val="0"/>
                <w:numId w:val="23"/>
              </w:numPr>
              <w:pBdr>
                <w:top w:val="nil"/>
                <w:left w:val="nil"/>
                <w:bottom w:val="nil"/>
                <w:right w:val="nil"/>
                <w:between w:val="nil"/>
              </w:pBdr>
              <w:spacing w:line="276" w:lineRule="auto"/>
              <w:jc w:val="both"/>
              <w:rPr>
                <w:sz w:val="16"/>
                <w:szCs w:val="16"/>
              </w:rPr>
            </w:pPr>
            <w:r w:rsidRPr="007946DE">
              <w:rPr>
                <w:sz w:val="16"/>
                <w:szCs w:val="16"/>
                <w:highlight w:val="white"/>
              </w:rPr>
              <w:t>17.000 asistentes a eventos de ciudad que promueven el valor social del libro.</w:t>
            </w:r>
          </w:p>
          <w:p w14:paraId="7AFDC1E5" w14:textId="77777777" w:rsidR="009B6613" w:rsidRPr="007946DE" w:rsidRDefault="00FF51FF">
            <w:pPr>
              <w:numPr>
                <w:ilvl w:val="0"/>
                <w:numId w:val="23"/>
              </w:numPr>
              <w:pBdr>
                <w:top w:val="nil"/>
                <w:left w:val="nil"/>
                <w:bottom w:val="nil"/>
                <w:right w:val="nil"/>
                <w:between w:val="nil"/>
              </w:pBdr>
              <w:spacing w:line="276" w:lineRule="auto"/>
              <w:jc w:val="both"/>
              <w:rPr>
                <w:sz w:val="16"/>
                <w:szCs w:val="16"/>
                <w:highlight w:val="white"/>
              </w:rPr>
            </w:pPr>
            <w:r w:rsidRPr="007946DE">
              <w:rPr>
                <w:sz w:val="16"/>
                <w:szCs w:val="16"/>
              </w:rPr>
              <w:t xml:space="preserve">Al cierre se tiene: 1.421.452 usuarios de los servicios y asistentes a los programas de </w:t>
            </w:r>
            <w:proofErr w:type="spellStart"/>
            <w:r w:rsidRPr="007946DE">
              <w:rPr>
                <w:sz w:val="16"/>
                <w:szCs w:val="16"/>
              </w:rPr>
              <w:t>BibloRed</w:t>
            </w:r>
            <w:proofErr w:type="spellEnd"/>
            <w:r w:rsidRPr="007946DE">
              <w:rPr>
                <w:sz w:val="16"/>
                <w:szCs w:val="16"/>
              </w:rPr>
              <w:t xml:space="preserve"> y del Sistema Distrital de Bibliotecas y 532 beneficiarios directos e indirectos de los estímulos entregados a bibliotecas comunitarias y otras iniciativas que promueven la cultura escrita y 72.659 asistentes a eventos de ciudad que promueven el valor social del libro</w:t>
            </w:r>
            <w:r w:rsidRPr="007946DE">
              <w:rPr>
                <w:sz w:val="16"/>
                <w:szCs w:val="16"/>
                <w:highlight w:val="white"/>
              </w:rPr>
              <w:t>.</w:t>
            </w:r>
          </w:p>
        </w:tc>
      </w:tr>
      <w:tr w:rsidR="009B6613" w:rsidRPr="007946DE" w14:paraId="0E15F057" w14:textId="77777777">
        <w:trPr>
          <w:trHeight w:val="435"/>
        </w:trPr>
        <w:tc>
          <w:tcPr>
            <w:tcW w:w="2025" w:type="dxa"/>
          </w:tcPr>
          <w:p w14:paraId="697EE543"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2024</w:t>
            </w:r>
          </w:p>
        </w:tc>
        <w:tc>
          <w:tcPr>
            <w:tcW w:w="6475" w:type="dxa"/>
          </w:tcPr>
          <w:p w14:paraId="442E36BF" w14:textId="77777777" w:rsidR="009B6613" w:rsidRPr="007946DE" w:rsidRDefault="00FF51FF">
            <w:pPr>
              <w:numPr>
                <w:ilvl w:val="0"/>
                <w:numId w:val="2"/>
              </w:numPr>
              <w:pBdr>
                <w:top w:val="nil"/>
                <w:left w:val="nil"/>
                <w:bottom w:val="nil"/>
                <w:right w:val="nil"/>
                <w:between w:val="nil"/>
              </w:pBdr>
              <w:spacing w:line="276" w:lineRule="auto"/>
              <w:jc w:val="both"/>
              <w:rPr>
                <w:sz w:val="16"/>
                <w:szCs w:val="16"/>
              </w:rPr>
            </w:pPr>
            <w:r w:rsidRPr="007946DE">
              <w:rPr>
                <w:sz w:val="16"/>
                <w:szCs w:val="16"/>
              </w:rPr>
              <w:t xml:space="preserve">Se atenderán </w:t>
            </w:r>
            <w:r w:rsidRPr="007946DE">
              <w:rPr>
                <w:sz w:val="16"/>
                <w:szCs w:val="16"/>
                <w:highlight w:val="white"/>
              </w:rPr>
              <w:t>463.200</w:t>
            </w:r>
            <w:r w:rsidRPr="007946DE">
              <w:rPr>
                <w:sz w:val="16"/>
                <w:szCs w:val="16"/>
              </w:rPr>
              <w:t xml:space="preserve"> </w:t>
            </w:r>
            <w:r w:rsidRPr="007946DE">
              <w:rPr>
                <w:sz w:val="16"/>
                <w:szCs w:val="16"/>
                <w:highlight w:val="white"/>
              </w:rPr>
              <w:t xml:space="preserve">usuarios de los servicios y asistentes a los programas de </w:t>
            </w:r>
            <w:proofErr w:type="spellStart"/>
            <w:r w:rsidRPr="007946DE">
              <w:rPr>
                <w:sz w:val="16"/>
                <w:szCs w:val="16"/>
                <w:highlight w:val="white"/>
              </w:rPr>
              <w:t>BibloRed</w:t>
            </w:r>
            <w:proofErr w:type="spellEnd"/>
            <w:r w:rsidRPr="007946DE">
              <w:rPr>
                <w:sz w:val="16"/>
                <w:szCs w:val="16"/>
                <w:highlight w:val="white"/>
              </w:rPr>
              <w:t xml:space="preserve"> y del Sistema Distrital de Bibliotecas</w:t>
            </w:r>
            <w:r w:rsidRPr="007946DE">
              <w:rPr>
                <w:sz w:val="16"/>
                <w:szCs w:val="16"/>
              </w:rPr>
              <w:t>.</w:t>
            </w:r>
          </w:p>
          <w:p w14:paraId="3BF71D72" w14:textId="77777777" w:rsidR="009B6613" w:rsidRPr="007946DE" w:rsidRDefault="00FF51FF">
            <w:pPr>
              <w:numPr>
                <w:ilvl w:val="0"/>
                <w:numId w:val="2"/>
              </w:numPr>
              <w:pBdr>
                <w:top w:val="nil"/>
                <w:left w:val="nil"/>
                <w:bottom w:val="nil"/>
                <w:right w:val="nil"/>
                <w:between w:val="nil"/>
              </w:pBdr>
              <w:spacing w:line="276" w:lineRule="auto"/>
              <w:jc w:val="both"/>
              <w:rPr>
                <w:sz w:val="16"/>
                <w:szCs w:val="16"/>
              </w:rPr>
            </w:pPr>
            <w:r w:rsidRPr="007946DE">
              <w:rPr>
                <w:sz w:val="16"/>
                <w:szCs w:val="16"/>
              </w:rPr>
              <w:t>100% cum</w:t>
            </w:r>
            <w:r w:rsidRPr="007946DE">
              <w:rPr>
                <w:sz w:val="16"/>
                <w:szCs w:val="16"/>
                <w:highlight w:val="white"/>
              </w:rPr>
              <w:t>plido. Documento de política</w:t>
            </w:r>
          </w:p>
          <w:p w14:paraId="12317303" w14:textId="2AE9C12C" w:rsidR="009B6613" w:rsidRPr="007946DE" w:rsidRDefault="00FF51FF">
            <w:pPr>
              <w:numPr>
                <w:ilvl w:val="0"/>
                <w:numId w:val="23"/>
              </w:numPr>
              <w:pBdr>
                <w:top w:val="nil"/>
                <w:left w:val="nil"/>
                <w:bottom w:val="nil"/>
                <w:right w:val="nil"/>
                <w:between w:val="nil"/>
              </w:pBdr>
              <w:spacing w:line="276" w:lineRule="auto"/>
              <w:jc w:val="both"/>
              <w:rPr>
                <w:sz w:val="16"/>
                <w:szCs w:val="16"/>
              </w:rPr>
            </w:pPr>
            <w:r w:rsidRPr="007946DE">
              <w:rPr>
                <w:sz w:val="16"/>
                <w:szCs w:val="16"/>
              </w:rPr>
              <w:t xml:space="preserve">70.000 </w:t>
            </w:r>
            <w:r w:rsidRPr="007946DE">
              <w:rPr>
                <w:sz w:val="16"/>
                <w:szCs w:val="16"/>
                <w:highlight w:val="white"/>
              </w:rPr>
              <w:t>asistentes a eventos de ciudad que promueven el valor social del libro.</w:t>
            </w:r>
          </w:p>
        </w:tc>
      </w:tr>
    </w:tbl>
    <w:p w14:paraId="7AB2008F" w14:textId="77777777" w:rsidR="009B6613" w:rsidRPr="007946DE" w:rsidRDefault="009B6613">
      <w:pPr>
        <w:spacing w:line="276" w:lineRule="auto"/>
        <w:ind w:firstLine="360"/>
        <w:jc w:val="both"/>
        <w:rPr>
          <w:b/>
        </w:rPr>
      </w:pPr>
    </w:p>
    <w:p w14:paraId="19CC6EAE" w14:textId="77777777" w:rsidR="009B6613" w:rsidRPr="007946DE" w:rsidRDefault="00FF51FF">
      <w:pPr>
        <w:keepNext/>
        <w:keepLines/>
        <w:numPr>
          <w:ilvl w:val="1"/>
          <w:numId w:val="13"/>
        </w:numPr>
        <w:pBdr>
          <w:top w:val="nil"/>
          <w:left w:val="nil"/>
          <w:bottom w:val="nil"/>
          <w:right w:val="nil"/>
          <w:between w:val="nil"/>
        </w:pBdr>
        <w:ind w:left="0" w:firstLine="360"/>
        <w:rPr>
          <w:b/>
        </w:rPr>
      </w:pPr>
      <w:bookmarkStart w:id="38" w:name="_heading=h.4h042r0" w:colFirst="0" w:colLast="0"/>
      <w:bookmarkEnd w:id="38"/>
      <w:r w:rsidRPr="007946DE">
        <w:rPr>
          <w:b/>
        </w:rPr>
        <w:lastRenderedPageBreak/>
        <w:t>Indicadores de gestión</w:t>
      </w:r>
    </w:p>
    <w:tbl>
      <w:tblPr>
        <w:tblStyle w:val="aff"/>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9B6613" w:rsidRPr="007946DE" w14:paraId="70666CE6" w14:textId="77777777">
        <w:trPr>
          <w:trHeight w:val="1360"/>
        </w:trPr>
        <w:tc>
          <w:tcPr>
            <w:tcW w:w="8520" w:type="dxa"/>
          </w:tcPr>
          <w:p w14:paraId="52BEBF15" w14:textId="77777777" w:rsidR="009B6613" w:rsidRPr="007946DE" w:rsidRDefault="00FF51FF">
            <w:pPr>
              <w:numPr>
                <w:ilvl w:val="0"/>
                <w:numId w:val="13"/>
              </w:numPr>
              <w:pBdr>
                <w:top w:val="nil"/>
                <w:left w:val="nil"/>
                <w:bottom w:val="nil"/>
                <w:right w:val="nil"/>
                <w:between w:val="nil"/>
              </w:pBdr>
              <w:spacing w:line="276" w:lineRule="auto"/>
              <w:jc w:val="both"/>
              <w:rPr>
                <w:sz w:val="16"/>
                <w:szCs w:val="16"/>
              </w:rPr>
            </w:pPr>
            <w:r w:rsidRPr="007946DE">
              <w:rPr>
                <w:sz w:val="16"/>
                <w:szCs w:val="16"/>
              </w:rPr>
              <w:t xml:space="preserve">Indicador: </w:t>
            </w:r>
          </w:p>
          <w:p w14:paraId="7AB57978" w14:textId="77777777" w:rsidR="009B6613" w:rsidRPr="007946DE" w:rsidRDefault="00FF51FF">
            <w:pPr>
              <w:numPr>
                <w:ilvl w:val="0"/>
                <w:numId w:val="13"/>
              </w:numPr>
              <w:pBdr>
                <w:top w:val="nil"/>
                <w:left w:val="nil"/>
                <w:bottom w:val="nil"/>
                <w:right w:val="nil"/>
                <w:between w:val="nil"/>
              </w:pBdr>
              <w:spacing w:line="276" w:lineRule="auto"/>
              <w:jc w:val="both"/>
              <w:rPr>
                <w:sz w:val="16"/>
                <w:szCs w:val="16"/>
              </w:rPr>
            </w:pPr>
            <w:r w:rsidRPr="007946DE">
              <w:rPr>
                <w:sz w:val="16"/>
                <w:szCs w:val="16"/>
              </w:rPr>
              <w:t>Registro de beneficiarios actualizados (Objetivo 1)</w:t>
            </w:r>
          </w:p>
          <w:p w14:paraId="1F01DF91" w14:textId="77777777" w:rsidR="009B6613" w:rsidRPr="007946DE" w:rsidRDefault="00FF51FF">
            <w:pPr>
              <w:numPr>
                <w:ilvl w:val="0"/>
                <w:numId w:val="13"/>
              </w:numPr>
              <w:pBdr>
                <w:top w:val="nil"/>
                <w:left w:val="nil"/>
                <w:bottom w:val="nil"/>
                <w:right w:val="nil"/>
                <w:between w:val="nil"/>
              </w:pBdr>
              <w:spacing w:line="276" w:lineRule="auto"/>
              <w:jc w:val="both"/>
              <w:rPr>
                <w:sz w:val="16"/>
                <w:szCs w:val="16"/>
              </w:rPr>
            </w:pPr>
            <w:r w:rsidRPr="007946DE">
              <w:rPr>
                <w:sz w:val="16"/>
                <w:szCs w:val="16"/>
              </w:rPr>
              <w:t>Medido a través de: Número</w:t>
            </w:r>
          </w:p>
          <w:p w14:paraId="25EA719A" w14:textId="77777777" w:rsidR="009B6613" w:rsidRPr="007946DE" w:rsidRDefault="00FF51FF">
            <w:pPr>
              <w:numPr>
                <w:ilvl w:val="0"/>
                <w:numId w:val="13"/>
              </w:numPr>
              <w:pBdr>
                <w:top w:val="nil"/>
                <w:left w:val="nil"/>
                <w:bottom w:val="nil"/>
                <w:right w:val="nil"/>
                <w:between w:val="nil"/>
              </w:pBdr>
              <w:spacing w:line="276" w:lineRule="auto"/>
              <w:jc w:val="both"/>
              <w:rPr>
                <w:sz w:val="16"/>
                <w:szCs w:val="16"/>
              </w:rPr>
            </w:pPr>
            <w:r w:rsidRPr="007946DE">
              <w:rPr>
                <w:sz w:val="16"/>
                <w:szCs w:val="16"/>
              </w:rPr>
              <w:t>Código: 1500G029</w:t>
            </w:r>
          </w:p>
          <w:p w14:paraId="2E14F611" w14:textId="77777777" w:rsidR="009B6613" w:rsidRPr="007946DE" w:rsidRDefault="00FF51FF">
            <w:pPr>
              <w:numPr>
                <w:ilvl w:val="0"/>
                <w:numId w:val="13"/>
              </w:numPr>
              <w:pBdr>
                <w:top w:val="nil"/>
                <w:left w:val="nil"/>
                <w:bottom w:val="nil"/>
                <w:right w:val="nil"/>
                <w:between w:val="nil"/>
              </w:pBdr>
              <w:spacing w:line="276" w:lineRule="auto"/>
              <w:jc w:val="both"/>
              <w:rPr>
                <w:sz w:val="16"/>
                <w:szCs w:val="16"/>
              </w:rPr>
            </w:pPr>
            <w:r w:rsidRPr="007946DE">
              <w:rPr>
                <w:sz w:val="16"/>
                <w:szCs w:val="16"/>
              </w:rPr>
              <w:t>Fórmula:</w:t>
            </w:r>
          </w:p>
          <w:p w14:paraId="7530AAD6" w14:textId="77777777" w:rsidR="009B6613" w:rsidRPr="007946DE" w:rsidRDefault="00FF51FF">
            <w:pPr>
              <w:numPr>
                <w:ilvl w:val="0"/>
                <w:numId w:val="13"/>
              </w:numPr>
              <w:pBdr>
                <w:top w:val="nil"/>
                <w:left w:val="nil"/>
                <w:bottom w:val="nil"/>
                <w:right w:val="nil"/>
                <w:between w:val="nil"/>
              </w:pBdr>
              <w:spacing w:line="276" w:lineRule="auto"/>
              <w:jc w:val="both"/>
              <w:rPr>
                <w:sz w:val="16"/>
                <w:szCs w:val="16"/>
              </w:rPr>
            </w:pPr>
            <w:r w:rsidRPr="007946DE">
              <w:rPr>
                <w:sz w:val="16"/>
                <w:szCs w:val="16"/>
              </w:rPr>
              <w:t xml:space="preserve">Tipo de fuente: Informe </w:t>
            </w:r>
          </w:p>
          <w:p w14:paraId="6716CA94" w14:textId="77777777" w:rsidR="009B6613" w:rsidRPr="007946DE" w:rsidRDefault="00FF51FF">
            <w:pPr>
              <w:numPr>
                <w:ilvl w:val="0"/>
                <w:numId w:val="13"/>
              </w:numPr>
              <w:pBdr>
                <w:top w:val="nil"/>
                <w:left w:val="nil"/>
                <w:bottom w:val="nil"/>
                <w:right w:val="nil"/>
                <w:between w:val="nil"/>
              </w:pBdr>
              <w:spacing w:line="276" w:lineRule="auto"/>
              <w:jc w:val="both"/>
              <w:rPr>
                <w:sz w:val="16"/>
                <w:szCs w:val="16"/>
              </w:rPr>
            </w:pPr>
            <w:r w:rsidRPr="007946DE">
              <w:rPr>
                <w:sz w:val="16"/>
                <w:szCs w:val="16"/>
              </w:rPr>
              <w:t>Fuente de verificación:  Informes técnicos sobre análisis de resultados de oportunidades de acceso a la cultura escrita a todos los habitantes de Bogotá elaborados por la Dirección de Lectura y Bibliotecas.</w:t>
            </w:r>
          </w:p>
        </w:tc>
      </w:tr>
    </w:tbl>
    <w:p w14:paraId="246CAB4B" w14:textId="77777777" w:rsidR="009B6613" w:rsidRPr="007946DE" w:rsidRDefault="009B6613">
      <w:pPr>
        <w:pBdr>
          <w:top w:val="nil"/>
          <w:left w:val="nil"/>
          <w:bottom w:val="nil"/>
          <w:right w:val="nil"/>
          <w:between w:val="nil"/>
        </w:pBdr>
        <w:spacing w:line="276" w:lineRule="auto"/>
        <w:ind w:left="709"/>
        <w:jc w:val="both"/>
        <w:rPr>
          <w:sz w:val="20"/>
          <w:szCs w:val="20"/>
        </w:rPr>
      </w:pPr>
    </w:p>
    <w:tbl>
      <w:tblPr>
        <w:tblStyle w:val="aff0"/>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9B6613" w:rsidRPr="007946DE" w14:paraId="706FF1EF" w14:textId="77777777">
        <w:trPr>
          <w:trHeight w:val="1687"/>
        </w:trPr>
        <w:tc>
          <w:tcPr>
            <w:tcW w:w="8520" w:type="dxa"/>
          </w:tcPr>
          <w:p w14:paraId="77F419E9"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Indicador: </w:t>
            </w:r>
          </w:p>
          <w:p w14:paraId="6A92EC4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Política pública formulada (Objetivo 2)</w:t>
            </w:r>
          </w:p>
          <w:p w14:paraId="217FBB69"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Medido a través de: Porcentaje</w:t>
            </w:r>
          </w:p>
          <w:p w14:paraId="3C456D8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Código: 1100G121 </w:t>
            </w:r>
          </w:p>
          <w:p w14:paraId="4E87D1B2"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Fórmula: (Número de acciones específicas ejecutadas en el periodo/ número de acciones específicas programadas en el periodo) * 100</w:t>
            </w:r>
          </w:p>
          <w:p w14:paraId="4B848AF5"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Tipo de fuente: Documento oficial</w:t>
            </w:r>
          </w:p>
          <w:p w14:paraId="36D3A50F"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Fuente de verificación: Política Pública de Lectura, Escritura y Oralidad formulada por la Secretaría de Cultura, Recreación y Deportes. </w:t>
            </w:r>
          </w:p>
        </w:tc>
      </w:tr>
    </w:tbl>
    <w:p w14:paraId="11A15497" w14:textId="77777777" w:rsidR="009B6613" w:rsidRPr="007946DE" w:rsidRDefault="009B6613">
      <w:pPr>
        <w:pBdr>
          <w:top w:val="nil"/>
          <w:left w:val="nil"/>
          <w:bottom w:val="nil"/>
          <w:right w:val="nil"/>
          <w:between w:val="nil"/>
        </w:pBdr>
        <w:spacing w:line="276" w:lineRule="auto"/>
        <w:jc w:val="both"/>
        <w:rPr>
          <w:sz w:val="20"/>
          <w:szCs w:val="20"/>
        </w:rPr>
      </w:pPr>
    </w:p>
    <w:tbl>
      <w:tblPr>
        <w:tblStyle w:val="aff1"/>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9B6613" w:rsidRPr="007946DE" w14:paraId="2A78A7FE" w14:textId="77777777">
        <w:trPr>
          <w:trHeight w:val="1492"/>
        </w:trPr>
        <w:tc>
          <w:tcPr>
            <w:tcW w:w="8520" w:type="dxa"/>
          </w:tcPr>
          <w:p w14:paraId="7536D495"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Indicador: </w:t>
            </w:r>
          </w:p>
          <w:p w14:paraId="53864D04"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Eventos de participación realizados: - (Objetivo 3) </w:t>
            </w:r>
          </w:p>
          <w:p w14:paraId="62457A14"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Medido a través de: Número</w:t>
            </w:r>
          </w:p>
          <w:p w14:paraId="1E693320"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Código: 0300G089</w:t>
            </w:r>
          </w:p>
          <w:p w14:paraId="44DB0EA5"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Fórmula:</w:t>
            </w:r>
          </w:p>
          <w:p w14:paraId="22CD9660"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NÚMERO DE EVENTOS PROGRAMADOS / NÚMERO DE EVENTOS REALIZADOS </w:t>
            </w:r>
          </w:p>
          <w:p w14:paraId="440EB0D3"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Tipo de fuente: Informe </w:t>
            </w:r>
          </w:p>
          <w:p w14:paraId="02A2613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Fuente de verificación:  Informe de eventos de valoración social del libro realizados. 2020-2024.</w:t>
            </w:r>
          </w:p>
        </w:tc>
      </w:tr>
    </w:tbl>
    <w:p w14:paraId="71D17E69" w14:textId="77777777" w:rsidR="009B6613" w:rsidRPr="007946DE" w:rsidRDefault="009B6613">
      <w:pPr>
        <w:pBdr>
          <w:top w:val="nil"/>
          <w:left w:val="nil"/>
          <w:bottom w:val="nil"/>
          <w:right w:val="nil"/>
          <w:between w:val="nil"/>
        </w:pBdr>
        <w:spacing w:line="276" w:lineRule="auto"/>
        <w:ind w:left="709"/>
        <w:jc w:val="both"/>
        <w:rPr>
          <w:sz w:val="20"/>
          <w:szCs w:val="20"/>
        </w:rPr>
      </w:pPr>
    </w:p>
    <w:p w14:paraId="0CEB6966" w14:textId="77777777" w:rsidR="009B6613" w:rsidRPr="007946DE" w:rsidRDefault="00FF51FF">
      <w:pPr>
        <w:pBdr>
          <w:top w:val="nil"/>
          <w:left w:val="nil"/>
          <w:bottom w:val="nil"/>
          <w:right w:val="nil"/>
          <w:between w:val="nil"/>
        </w:pBdr>
        <w:spacing w:line="276" w:lineRule="auto"/>
        <w:ind w:firstLine="360"/>
        <w:jc w:val="both"/>
        <w:rPr>
          <w:b/>
        </w:rPr>
      </w:pPr>
      <w:r w:rsidRPr="007946DE">
        <w:rPr>
          <w:b/>
        </w:rPr>
        <w:t>Programación de indicadores</w:t>
      </w:r>
    </w:p>
    <w:p w14:paraId="3E372D38" w14:textId="77777777" w:rsidR="009B6613" w:rsidRPr="007946DE" w:rsidRDefault="009B6613">
      <w:pPr>
        <w:pBdr>
          <w:top w:val="nil"/>
          <w:left w:val="nil"/>
          <w:bottom w:val="nil"/>
          <w:right w:val="nil"/>
          <w:between w:val="nil"/>
        </w:pBdr>
        <w:spacing w:line="276" w:lineRule="auto"/>
        <w:ind w:left="709"/>
        <w:jc w:val="both"/>
        <w:rPr>
          <w:sz w:val="20"/>
          <w:szCs w:val="20"/>
        </w:rPr>
      </w:pPr>
    </w:p>
    <w:tbl>
      <w:tblPr>
        <w:tblStyle w:val="aff2"/>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4170"/>
      </w:tblGrid>
      <w:tr w:rsidR="007946DE" w:rsidRPr="007946DE" w14:paraId="250C02E4" w14:textId="77777777">
        <w:trPr>
          <w:trHeight w:val="27"/>
        </w:trPr>
        <w:tc>
          <w:tcPr>
            <w:tcW w:w="4350" w:type="dxa"/>
          </w:tcPr>
          <w:p w14:paraId="65CE9BE7"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4170" w:type="dxa"/>
          </w:tcPr>
          <w:p w14:paraId="423FCF99"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Meta por periodo</w:t>
            </w:r>
          </w:p>
        </w:tc>
      </w:tr>
      <w:tr w:rsidR="009B6613" w:rsidRPr="007946DE" w14:paraId="230A6DD0" w14:textId="77777777">
        <w:trPr>
          <w:trHeight w:val="555"/>
        </w:trPr>
        <w:tc>
          <w:tcPr>
            <w:tcW w:w="4350" w:type="dxa"/>
          </w:tcPr>
          <w:p w14:paraId="58D7A44B"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0</w:t>
            </w:r>
          </w:p>
          <w:p w14:paraId="63C6A550"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1</w:t>
            </w:r>
          </w:p>
          <w:p w14:paraId="56C0E69F"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2</w:t>
            </w:r>
          </w:p>
          <w:p w14:paraId="415C459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3</w:t>
            </w:r>
          </w:p>
          <w:p w14:paraId="0BE5A36C"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4</w:t>
            </w:r>
          </w:p>
        </w:tc>
        <w:tc>
          <w:tcPr>
            <w:tcW w:w="4170" w:type="dxa"/>
          </w:tcPr>
          <w:p w14:paraId="03BB0E40" w14:textId="77777777" w:rsidR="009B6613" w:rsidRPr="007946DE" w:rsidRDefault="00FF51FF">
            <w:pPr>
              <w:spacing w:line="276" w:lineRule="auto"/>
              <w:jc w:val="both"/>
              <w:rPr>
                <w:sz w:val="16"/>
                <w:szCs w:val="16"/>
              </w:rPr>
            </w:pPr>
            <w:r w:rsidRPr="007946DE">
              <w:rPr>
                <w:sz w:val="16"/>
                <w:szCs w:val="16"/>
              </w:rPr>
              <w:t>353.891 beneficiarios</w:t>
            </w:r>
          </w:p>
          <w:p w14:paraId="3A1E6094" w14:textId="77777777" w:rsidR="009B6613" w:rsidRPr="007946DE" w:rsidRDefault="00FF51FF">
            <w:pPr>
              <w:spacing w:line="276" w:lineRule="auto"/>
              <w:jc w:val="both"/>
              <w:rPr>
                <w:sz w:val="16"/>
                <w:szCs w:val="16"/>
              </w:rPr>
            </w:pPr>
            <w:r w:rsidRPr="007946DE">
              <w:rPr>
                <w:sz w:val="16"/>
                <w:szCs w:val="16"/>
              </w:rPr>
              <w:t>288.557beneficiarios</w:t>
            </w:r>
          </w:p>
          <w:p w14:paraId="3A6BD180" w14:textId="77777777" w:rsidR="009B6613" w:rsidRPr="007946DE" w:rsidRDefault="00FF51FF">
            <w:pPr>
              <w:spacing w:line="276" w:lineRule="auto"/>
              <w:jc w:val="both"/>
              <w:rPr>
                <w:sz w:val="16"/>
                <w:szCs w:val="16"/>
              </w:rPr>
            </w:pPr>
            <w:r w:rsidRPr="007946DE">
              <w:rPr>
                <w:sz w:val="16"/>
                <w:szCs w:val="16"/>
              </w:rPr>
              <w:t>582.861 beneficiarios</w:t>
            </w:r>
          </w:p>
          <w:p w14:paraId="5550FD21" w14:textId="77777777" w:rsidR="009B6613" w:rsidRPr="007946DE" w:rsidRDefault="00FF51FF">
            <w:pPr>
              <w:spacing w:line="276" w:lineRule="auto"/>
              <w:jc w:val="both"/>
              <w:rPr>
                <w:sz w:val="16"/>
                <w:szCs w:val="16"/>
                <w:highlight w:val="white"/>
              </w:rPr>
            </w:pPr>
            <w:r w:rsidRPr="007946DE">
              <w:rPr>
                <w:sz w:val="16"/>
                <w:szCs w:val="16"/>
              </w:rPr>
              <w:t xml:space="preserve">1.421.452 </w:t>
            </w:r>
            <w:r w:rsidRPr="007946DE">
              <w:rPr>
                <w:sz w:val="16"/>
                <w:szCs w:val="16"/>
                <w:highlight w:val="white"/>
              </w:rPr>
              <w:t>beneficiarios</w:t>
            </w:r>
          </w:p>
          <w:p w14:paraId="1F0BCED4"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463.200 beneficiarios</w:t>
            </w:r>
          </w:p>
        </w:tc>
      </w:tr>
    </w:tbl>
    <w:p w14:paraId="62239363" w14:textId="77777777" w:rsidR="009B6613" w:rsidRPr="007946DE" w:rsidRDefault="009B6613">
      <w:pPr>
        <w:pBdr>
          <w:top w:val="nil"/>
          <w:left w:val="nil"/>
          <w:bottom w:val="nil"/>
          <w:right w:val="nil"/>
          <w:between w:val="nil"/>
        </w:pBdr>
        <w:spacing w:line="276" w:lineRule="auto"/>
        <w:ind w:left="709"/>
        <w:jc w:val="both"/>
        <w:rPr>
          <w:sz w:val="20"/>
          <w:szCs w:val="20"/>
        </w:rPr>
      </w:pPr>
    </w:p>
    <w:tbl>
      <w:tblPr>
        <w:tblStyle w:val="aff3"/>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4185"/>
      </w:tblGrid>
      <w:tr w:rsidR="007946DE" w:rsidRPr="007946DE" w14:paraId="12B2BDCF" w14:textId="77777777">
        <w:trPr>
          <w:trHeight w:val="420"/>
        </w:trPr>
        <w:tc>
          <w:tcPr>
            <w:tcW w:w="4335" w:type="dxa"/>
          </w:tcPr>
          <w:p w14:paraId="09DA1A1B"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4185" w:type="dxa"/>
          </w:tcPr>
          <w:p w14:paraId="0F2828D2"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Meta por periodo</w:t>
            </w:r>
          </w:p>
        </w:tc>
      </w:tr>
      <w:tr w:rsidR="009B6613" w:rsidRPr="007946DE" w14:paraId="5E6F53E5" w14:textId="77777777">
        <w:trPr>
          <w:trHeight w:val="555"/>
        </w:trPr>
        <w:tc>
          <w:tcPr>
            <w:tcW w:w="4335" w:type="dxa"/>
          </w:tcPr>
          <w:p w14:paraId="6E28668B"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0</w:t>
            </w:r>
          </w:p>
          <w:p w14:paraId="1EF2D31E"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1</w:t>
            </w:r>
          </w:p>
          <w:p w14:paraId="6499D9AC"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2</w:t>
            </w:r>
          </w:p>
          <w:p w14:paraId="7D408907"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3</w:t>
            </w:r>
          </w:p>
          <w:p w14:paraId="2FD5C0D0"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4</w:t>
            </w:r>
          </w:p>
        </w:tc>
        <w:tc>
          <w:tcPr>
            <w:tcW w:w="4185" w:type="dxa"/>
          </w:tcPr>
          <w:p w14:paraId="3652BB5D"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0</w:t>
            </w:r>
          </w:p>
          <w:p w14:paraId="1EEAA36C"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0</w:t>
            </w:r>
          </w:p>
          <w:p w14:paraId="2A8C2866"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0</w:t>
            </w:r>
          </w:p>
          <w:p w14:paraId="5DF6937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0</w:t>
            </w:r>
          </w:p>
          <w:p w14:paraId="57832D57"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1 </w:t>
            </w:r>
          </w:p>
        </w:tc>
      </w:tr>
    </w:tbl>
    <w:p w14:paraId="6FF26A9B" w14:textId="77777777" w:rsidR="009B6613" w:rsidRPr="007946DE" w:rsidRDefault="009B6613">
      <w:pPr>
        <w:pBdr>
          <w:top w:val="nil"/>
          <w:left w:val="nil"/>
          <w:bottom w:val="nil"/>
          <w:right w:val="nil"/>
          <w:between w:val="nil"/>
        </w:pBdr>
        <w:spacing w:line="276" w:lineRule="auto"/>
        <w:ind w:left="709"/>
        <w:jc w:val="both"/>
        <w:rPr>
          <w:sz w:val="20"/>
          <w:szCs w:val="20"/>
        </w:rPr>
      </w:pPr>
    </w:p>
    <w:tbl>
      <w:tblPr>
        <w:tblStyle w:val="aff4"/>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4185"/>
      </w:tblGrid>
      <w:tr w:rsidR="007946DE" w:rsidRPr="007946DE" w14:paraId="0C639802" w14:textId="77777777">
        <w:trPr>
          <w:trHeight w:val="209"/>
        </w:trPr>
        <w:tc>
          <w:tcPr>
            <w:tcW w:w="4335" w:type="dxa"/>
          </w:tcPr>
          <w:p w14:paraId="41F0A429"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lastRenderedPageBreak/>
              <w:t>Periodo</w:t>
            </w:r>
          </w:p>
        </w:tc>
        <w:tc>
          <w:tcPr>
            <w:tcW w:w="4185" w:type="dxa"/>
          </w:tcPr>
          <w:p w14:paraId="47D68971"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Meta por periodo</w:t>
            </w:r>
          </w:p>
        </w:tc>
      </w:tr>
      <w:tr w:rsidR="009B6613" w:rsidRPr="007946DE" w14:paraId="6DE7AEA2" w14:textId="77777777">
        <w:trPr>
          <w:trHeight w:val="555"/>
        </w:trPr>
        <w:tc>
          <w:tcPr>
            <w:tcW w:w="4335" w:type="dxa"/>
          </w:tcPr>
          <w:p w14:paraId="63CB440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0</w:t>
            </w:r>
          </w:p>
          <w:p w14:paraId="07FE2022"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1</w:t>
            </w:r>
          </w:p>
          <w:p w14:paraId="3B236C6D"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2</w:t>
            </w:r>
          </w:p>
          <w:p w14:paraId="590374A7"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3</w:t>
            </w:r>
          </w:p>
          <w:p w14:paraId="749F0973"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4</w:t>
            </w:r>
          </w:p>
        </w:tc>
        <w:tc>
          <w:tcPr>
            <w:tcW w:w="4185" w:type="dxa"/>
          </w:tcPr>
          <w:p w14:paraId="143A785E"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0</w:t>
            </w:r>
          </w:p>
          <w:p w14:paraId="22285DBB" w14:textId="77777777" w:rsidR="009B6613" w:rsidRPr="007946DE" w:rsidRDefault="00FF51FF">
            <w:pPr>
              <w:pBdr>
                <w:top w:val="nil"/>
                <w:left w:val="nil"/>
                <w:bottom w:val="nil"/>
                <w:right w:val="nil"/>
                <w:between w:val="nil"/>
              </w:pBdr>
              <w:spacing w:line="276" w:lineRule="auto"/>
              <w:jc w:val="both"/>
              <w:rPr>
                <w:strike/>
                <w:sz w:val="16"/>
                <w:szCs w:val="16"/>
              </w:rPr>
            </w:pPr>
            <w:r w:rsidRPr="007946DE">
              <w:rPr>
                <w:sz w:val="16"/>
                <w:szCs w:val="16"/>
              </w:rPr>
              <w:t xml:space="preserve">2  </w:t>
            </w:r>
          </w:p>
          <w:p w14:paraId="01A08F87"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1</w:t>
            </w:r>
          </w:p>
          <w:p w14:paraId="07AED130"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1</w:t>
            </w:r>
          </w:p>
          <w:p w14:paraId="589BD92E"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1</w:t>
            </w:r>
          </w:p>
        </w:tc>
      </w:tr>
    </w:tbl>
    <w:p w14:paraId="6C237B2E" w14:textId="77777777" w:rsidR="009B6613" w:rsidRPr="007946DE" w:rsidRDefault="009B6613">
      <w:pPr>
        <w:spacing w:line="276" w:lineRule="auto"/>
        <w:jc w:val="both"/>
      </w:pPr>
    </w:p>
    <w:p w14:paraId="71377B74" w14:textId="77777777" w:rsidR="009B6613" w:rsidRPr="007946DE" w:rsidRDefault="00FF51FF">
      <w:pPr>
        <w:keepNext/>
        <w:keepLines/>
        <w:numPr>
          <w:ilvl w:val="1"/>
          <w:numId w:val="27"/>
        </w:numPr>
        <w:pBdr>
          <w:top w:val="nil"/>
          <w:left w:val="nil"/>
          <w:bottom w:val="nil"/>
          <w:right w:val="nil"/>
          <w:between w:val="nil"/>
        </w:pBdr>
        <w:rPr>
          <w:b/>
        </w:rPr>
      </w:pPr>
      <w:bookmarkStart w:id="39" w:name="_heading=h.147n2zr" w:colFirst="0" w:colLast="0"/>
      <w:bookmarkStart w:id="40" w:name="_heading=h.2w5ecyt" w:colFirst="0" w:colLast="0"/>
      <w:bookmarkEnd w:id="39"/>
      <w:bookmarkEnd w:id="40"/>
      <w:r w:rsidRPr="007946DE">
        <w:rPr>
          <w:b/>
        </w:rPr>
        <w:t>Esquema financiero</w:t>
      </w:r>
    </w:p>
    <w:p w14:paraId="78880B32" w14:textId="77777777" w:rsidR="009B6613" w:rsidRPr="007946DE" w:rsidRDefault="009B6613">
      <w:pPr>
        <w:spacing w:line="276" w:lineRule="auto"/>
        <w:ind w:firstLine="360"/>
        <w:jc w:val="both"/>
      </w:pPr>
    </w:p>
    <w:tbl>
      <w:tblPr>
        <w:tblStyle w:val="aff5"/>
        <w:tblW w:w="923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1290"/>
        <w:gridCol w:w="1185"/>
        <w:gridCol w:w="1155"/>
        <w:gridCol w:w="1185"/>
        <w:gridCol w:w="1155"/>
        <w:gridCol w:w="1431"/>
      </w:tblGrid>
      <w:tr w:rsidR="007946DE" w:rsidRPr="007946DE" w14:paraId="49C1EB74" w14:textId="77777777">
        <w:tc>
          <w:tcPr>
            <w:tcW w:w="1830" w:type="dxa"/>
            <w:vMerge w:val="restart"/>
            <w:shd w:val="clear" w:color="auto" w:fill="auto"/>
            <w:vAlign w:val="center"/>
          </w:tcPr>
          <w:p w14:paraId="16227953"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COMPONENTES</w:t>
            </w:r>
          </w:p>
        </w:tc>
        <w:tc>
          <w:tcPr>
            <w:tcW w:w="7401" w:type="dxa"/>
            <w:gridSpan w:val="6"/>
            <w:shd w:val="clear" w:color="auto" w:fill="auto"/>
            <w:vAlign w:val="center"/>
          </w:tcPr>
          <w:p w14:paraId="439517E1"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 xml:space="preserve">COSTO </w:t>
            </w:r>
          </w:p>
        </w:tc>
      </w:tr>
      <w:tr w:rsidR="007946DE" w:rsidRPr="007946DE" w14:paraId="2E9FF689" w14:textId="77777777">
        <w:tc>
          <w:tcPr>
            <w:tcW w:w="1830" w:type="dxa"/>
            <w:vMerge/>
            <w:shd w:val="clear" w:color="auto" w:fill="auto"/>
            <w:vAlign w:val="center"/>
          </w:tcPr>
          <w:p w14:paraId="2F729D61" w14:textId="77777777" w:rsidR="009B6613" w:rsidRPr="007946DE" w:rsidRDefault="009B6613">
            <w:pPr>
              <w:pBdr>
                <w:top w:val="nil"/>
                <w:left w:val="nil"/>
                <w:bottom w:val="nil"/>
                <w:right w:val="nil"/>
                <w:between w:val="nil"/>
              </w:pBdr>
              <w:spacing w:line="276" w:lineRule="auto"/>
              <w:rPr>
                <w:b/>
                <w:sz w:val="16"/>
                <w:szCs w:val="16"/>
              </w:rPr>
            </w:pPr>
          </w:p>
        </w:tc>
        <w:tc>
          <w:tcPr>
            <w:tcW w:w="1290" w:type="dxa"/>
            <w:shd w:val="clear" w:color="auto" w:fill="auto"/>
            <w:vAlign w:val="center"/>
          </w:tcPr>
          <w:p w14:paraId="5B0C5CB7"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año 0</w:t>
            </w:r>
          </w:p>
        </w:tc>
        <w:tc>
          <w:tcPr>
            <w:tcW w:w="1185" w:type="dxa"/>
            <w:shd w:val="clear" w:color="auto" w:fill="auto"/>
            <w:vAlign w:val="center"/>
          </w:tcPr>
          <w:p w14:paraId="044DC774"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año 1</w:t>
            </w:r>
          </w:p>
        </w:tc>
        <w:tc>
          <w:tcPr>
            <w:tcW w:w="1155" w:type="dxa"/>
            <w:shd w:val="clear" w:color="auto" w:fill="auto"/>
            <w:vAlign w:val="center"/>
          </w:tcPr>
          <w:p w14:paraId="36E960FE"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año 2</w:t>
            </w:r>
          </w:p>
        </w:tc>
        <w:tc>
          <w:tcPr>
            <w:tcW w:w="1185" w:type="dxa"/>
            <w:shd w:val="clear" w:color="auto" w:fill="auto"/>
            <w:vAlign w:val="center"/>
          </w:tcPr>
          <w:p w14:paraId="323ABE6D"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año 3</w:t>
            </w:r>
          </w:p>
        </w:tc>
        <w:tc>
          <w:tcPr>
            <w:tcW w:w="1155" w:type="dxa"/>
            <w:shd w:val="clear" w:color="auto" w:fill="auto"/>
            <w:vAlign w:val="center"/>
          </w:tcPr>
          <w:p w14:paraId="12A82063"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Año 4</w:t>
            </w:r>
          </w:p>
        </w:tc>
        <w:tc>
          <w:tcPr>
            <w:tcW w:w="1431" w:type="dxa"/>
            <w:shd w:val="clear" w:color="auto" w:fill="auto"/>
            <w:vAlign w:val="center"/>
          </w:tcPr>
          <w:p w14:paraId="56EF1FB3"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TOTAL</w:t>
            </w:r>
          </w:p>
        </w:tc>
      </w:tr>
      <w:tr w:rsidR="007946DE" w:rsidRPr="007946DE" w14:paraId="79DCC253" w14:textId="77777777">
        <w:tc>
          <w:tcPr>
            <w:tcW w:w="1830" w:type="dxa"/>
            <w:shd w:val="clear" w:color="auto" w:fill="auto"/>
            <w:vAlign w:val="center"/>
          </w:tcPr>
          <w:p w14:paraId="49C1BDCF"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Componente 1: </w:t>
            </w:r>
            <w:r w:rsidRPr="007946DE">
              <w:rPr>
                <w:sz w:val="16"/>
                <w:szCs w:val="16"/>
              </w:rPr>
              <w:t xml:space="preserve">Acceso a la Cultura Escrita (Sistema fortalecimiento y modernización </w:t>
            </w:r>
            <w:proofErr w:type="spellStart"/>
            <w:r w:rsidRPr="007946DE">
              <w:rPr>
                <w:sz w:val="16"/>
                <w:szCs w:val="16"/>
              </w:rPr>
              <w:t>BibloRed</w:t>
            </w:r>
            <w:proofErr w:type="spellEnd"/>
            <w:r w:rsidRPr="007946DE">
              <w:rPr>
                <w:sz w:val="16"/>
                <w:szCs w:val="16"/>
              </w:rPr>
              <w:t>)</w:t>
            </w:r>
          </w:p>
        </w:tc>
        <w:tc>
          <w:tcPr>
            <w:tcW w:w="1290" w:type="dxa"/>
            <w:tcBorders>
              <w:bottom w:val="single" w:sz="6" w:space="0" w:color="000000"/>
            </w:tcBorders>
            <w:shd w:val="clear" w:color="auto" w:fill="auto"/>
            <w:vAlign w:val="center"/>
          </w:tcPr>
          <w:p w14:paraId="289B9873"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17.987.615.312</w:t>
            </w:r>
          </w:p>
        </w:tc>
        <w:tc>
          <w:tcPr>
            <w:tcW w:w="1185" w:type="dxa"/>
            <w:tcBorders>
              <w:bottom w:val="single" w:sz="6" w:space="0" w:color="000000"/>
            </w:tcBorders>
            <w:shd w:val="clear" w:color="auto" w:fill="auto"/>
            <w:vAlign w:val="center"/>
          </w:tcPr>
          <w:p w14:paraId="74343CFB"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34.732.421.732</w:t>
            </w:r>
          </w:p>
        </w:tc>
        <w:tc>
          <w:tcPr>
            <w:tcW w:w="1155" w:type="dxa"/>
            <w:tcBorders>
              <w:bottom w:val="single" w:sz="6" w:space="0" w:color="000000"/>
            </w:tcBorders>
            <w:shd w:val="clear" w:color="auto" w:fill="auto"/>
            <w:vAlign w:val="center"/>
          </w:tcPr>
          <w:p w14:paraId="131454C9"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40.233.231.652</w:t>
            </w:r>
          </w:p>
        </w:tc>
        <w:tc>
          <w:tcPr>
            <w:tcW w:w="1185" w:type="dxa"/>
            <w:tcBorders>
              <w:bottom w:val="single" w:sz="6" w:space="0" w:color="000000"/>
            </w:tcBorders>
            <w:shd w:val="clear" w:color="auto" w:fill="auto"/>
            <w:vAlign w:val="center"/>
          </w:tcPr>
          <w:p w14:paraId="0E055034"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 xml:space="preserve">    47.278.750.980</w:t>
            </w:r>
          </w:p>
        </w:tc>
        <w:tc>
          <w:tcPr>
            <w:tcW w:w="1155" w:type="dxa"/>
            <w:tcBorders>
              <w:bottom w:val="single" w:sz="6" w:space="0" w:color="000000"/>
            </w:tcBorders>
            <w:shd w:val="clear" w:color="auto" w:fill="auto"/>
            <w:vAlign w:val="center"/>
          </w:tcPr>
          <w:p w14:paraId="7CE2A2AB" w14:textId="61F3950B"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 xml:space="preserve">  54.</w:t>
            </w:r>
            <w:r w:rsidR="003F509E" w:rsidRPr="007946DE">
              <w:rPr>
                <w:b/>
                <w:sz w:val="14"/>
                <w:szCs w:val="14"/>
              </w:rPr>
              <w:t>1</w:t>
            </w:r>
            <w:r w:rsidRPr="007946DE">
              <w:rPr>
                <w:b/>
                <w:sz w:val="14"/>
                <w:szCs w:val="14"/>
              </w:rPr>
              <w:t xml:space="preserve">73.789.000 </w:t>
            </w:r>
          </w:p>
        </w:tc>
        <w:tc>
          <w:tcPr>
            <w:tcW w:w="1431" w:type="dxa"/>
            <w:shd w:val="clear" w:color="auto" w:fill="auto"/>
            <w:vAlign w:val="center"/>
          </w:tcPr>
          <w:p w14:paraId="1D877AC7"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 xml:space="preserve">    </w:t>
            </w:r>
          </w:p>
          <w:p w14:paraId="717DD31F" w14:textId="64C09245"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 xml:space="preserve">   194</w:t>
            </w:r>
            <w:r w:rsidR="003F509E" w:rsidRPr="007946DE">
              <w:rPr>
                <w:b/>
                <w:sz w:val="14"/>
                <w:szCs w:val="14"/>
              </w:rPr>
              <w:t>.4</w:t>
            </w:r>
            <w:r w:rsidRPr="007946DE">
              <w:rPr>
                <w:b/>
                <w:sz w:val="14"/>
                <w:szCs w:val="14"/>
              </w:rPr>
              <w:t xml:space="preserve">05.808.676 </w:t>
            </w:r>
          </w:p>
          <w:p w14:paraId="03193A43" w14:textId="77777777" w:rsidR="009B6613" w:rsidRPr="007946DE" w:rsidRDefault="009B6613">
            <w:pPr>
              <w:pBdr>
                <w:top w:val="nil"/>
                <w:left w:val="nil"/>
                <w:bottom w:val="nil"/>
                <w:right w:val="nil"/>
                <w:between w:val="nil"/>
              </w:pBdr>
              <w:spacing w:line="276" w:lineRule="auto"/>
              <w:jc w:val="right"/>
              <w:rPr>
                <w:b/>
                <w:sz w:val="14"/>
                <w:szCs w:val="14"/>
              </w:rPr>
            </w:pPr>
          </w:p>
        </w:tc>
      </w:tr>
      <w:tr w:rsidR="007946DE" w:rsidRPr="007946DE" w14:paraId="735E736C" w14:textId="77777777">
        <w:tc>
          <w:tcPr>
            <w:tcW w:w="1830" w:type="dxa"/>
            <w:tcBorders>
              <w:right w:val="single" w:sz="6" w:space="0" w:color="000000"/>
            </w:tcBorders>
            <w:shd w:val="clear" w:color="auto" w:fill="auto"/>
            <w:vAlign w:val="center"/>
          </w:tcPr>
          <w:p w14:paraId="2517EDE1"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 xml:space="preserve">Componente 2: </w:t>
            </w:r>
            <w:r w:rsidRPr="007946DE">
              <w:rPr>
                <w:sz w:val="16"/>
                <w:szCs w:val="16"/>
              </w:rPr>
              <w:t xml:space="preserve">Formular, implementar y evaluar una </w:t>
            </w:r>
            <w:proofErr w:type="spellStart"/>
            <w:r w:rsidRPr="007946DE">
              <w:rPr>
                <w:sz w:val="16"/>
                <w:szCs w:val="16"/>
              </w:rPr>
              <w:t>política</w:t>
            </w:r>
            <w:proofErr w:type="spellEnd"/>
            <w:r w:rsidRPr="007946DE">
              <w:rPr>
                <w:sz w:val="16"/>
                <w:szCs w:val="16"/>
              </w:rPr>
              <w:t xml:space="preserve"> </w:t>
            </w:r>
            <w:proofErr w:type="spellStart"/>
            <w:r w:rsidRPr="007946DE">
              <w:rPr>
                <w:sz w:val="16"/>
                <w:szCs w:val="16"/>
              </w:rPr>
              <w:t>pública</w:t>
            </w:r>
            <w:proofErr w:type="spellEnd"/>
            <w:r w:rsidRPr="007946DE">
              <w:rPr>
                <w:sz w:val="16"/>
                <w:szCs w:val="16"/>
              </w:rPr>
              <w:t xml:space="preserve"> de fomento a la lectura, escritura, oralidad y cultura digital</w:t>
            </w:r>
          </w:p>
          <w:p w14:paraId="220DA7BB" w14:textId="77777777" w:rsidR="009B6613" w:rsidRPr="007946DE" w:rsidRDefault="009B6613">
            <w:pPr>
              <w:pBdr>
                <w:top w:val="nil"/>
                <w:left w:val="nil"/>
                <w:bottom w:val="nil"/>
                <w:right w:val="nil"/>
                <w:between w:val="nil"/>
              </w:pBdr>
              <w:spacing w:line="276" w:lineRule="auto"/>
              <w:jc w:val="both"/>
              <w:rPr>
                <w:b/>
                <w:sz w:val="16"/>
                <w:szCs w:val="16"/>
              </w:rPr>
            </w:pP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E8865B"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37.217.333</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377073B"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 xml:space="preserve">   956.970.750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85D48CA"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434.834.116</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DBE310A"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 xml:space="preserve">         </w:t>
            </w:r>
          </w:p>
          <w:p w14:paraId="346C4DA9"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 xml:space="preserve">         131.740.777 </w:t>
            </w:r>
          </w:p>
          <w:p w14:paraId="39EC1E24" w14:textId="77777777" w:rsidR="009B6613" w:rsidRPr="007946DE" w:rsidRDefault="009B6613">
            <w:pPr>
              <w:pBdr>
                <w:top w:val="nil"/>
                <w:left w:val="nil"/>
                <w:bottom w:val="nil"/>
                <w:right w:val="nil"/>
                <w:between w:val="nil"/>
              </w:pBdr>
              <w:spacing w:line="276" w:lineRule="auto"/>
              <w:jc w:val="right"/>
              <w:rPr>
                <w:b/>
                <w:sz w:val="14"/>
                <w:szCs w:val="14"/>
              </w:rPr>
            </w:pP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4D2B70"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 xml:space="preserve">  18.344.426.000 </w:t>
            </w:r>
          </w:p>
        </w:tc>
        <w:tc>
          <w:tcPr>
            <w:tcW w:w="1431" w:type="dxa"/>
            <w:tcBorders>
              <w:left w:val="single" w:sz="6" w:space="0" w:color="000000"/>
            </w:tcBorders>
            <w:shd w:val="clear" w:color="auto" w:fill="auto"/>
            <w:vAlign w:val="center"/>
          </w:tcPr>
          <w:p w14:paraId="558831CA" w14:textId="77777777" w:rsidR="009B6613" w:rsidRPr="007946DE" w:rsidRDefault="00FF51FF">
            <w:pPr>
              <w:spacing w:line="276" w:lineRule="auto"/>
              <w:jc w:val="right"/>
              <w:rPr>
                <w:b/>
                <w:sz w:val="14"/>
                <w:szCs w:val="14"/>
              </w:rPr>
            </w:pPr>
            <w:r w:rsidRPr="007946DE">
              <w:rPr>
                <w:sz w:val="28"/>
                <w:szCs w:val="28"/>
              </w:rPr>
              <w:t xml:space="preserve">         </w:t>
            </w:r>
          </w:p>
          <w:p w14:paraId="64EB04DF" w14:textId="77777777" w:rsidR="009B6613" w:rsidRPr="007946DE" w:rsidRDefault="00FF51FF">
            <w:pPr>
              <w:spacing w:line="276" w:lineRule="auto"/>
              <w:jc w:val="right"/>
              <w:rPr>
                <w:b/>
                <w:sz w:val="14"/>
                <w:szCs w:val="14"/>
              </w:rPr>
            </w:pPr>
            <w:r w:rsidRPr="007946DE">
              <w:rPr>
                <w:b/>
                <w:sz w:val="14"/>
                <w:szCs w:val="14"/>
              </w:rPr>
              <w:t xml:space="preserve">  19.905.188.976 </w:t>
            </w:r>
          </w:p>
          <w:p w14:paraId="2726CDD5" w14:textId="77777777" w:rsidR="009B6613" w:rsidRPr="007946DE" w:rsidRDefault="009B6613">
            <w:pPr>
              <w:spacing w:line="276" w:lineRule="auto"/>
              <w:jc w:val="right"/>
              <w:rPr>
                <w:b/>
                <w:sz w:val="14"/>
                <w:szCs w:val="14"/>
              </w:rPr>
            </w:pPr>
          </w:p>
          <w:p w14:paraId="16B330A9" w14:textId="77777777" w:rsidR="009B6613" w:rsidRPr="007946DE" w:rsidRDefault="009B6613">
            <w:pPr>
              <w:pBdr>
                <w:top w:val="nil"/>
                <w:left w:val="nil"/>
                <w:bottom w:val="nil"/>
                <w:right w:val="nil"/>
                <w:between w:val="nil"/>
              </w:pBdr>
              <w:spacing w:line="276" w:lineRule="auto"/>
              <w:rPr>
                <w:b/>
                <w:sz w:val="14"/>
                <w:szCs w:val="14"/>
              </w:rPr>
            </w:pPr>
          </w:p>
        </w:tc>
      </w:tr>
      <w:tr w:rsidR="007946DE" w:rsidRPr="007946DE" w14:paraId="249843D8" w14:textId="77777777">
        <w:tc>
          <w:tcPr>
            <w:tcW w:w="1830" w:type="dxa"/>
            <w:tcBorders>
              <w:right w:val="single" w:sz="6" w:space="0" w:color="000000"/>
            </w:tcBorders>
            <w:shd w:val="clear" w:color="auto" w:fill="auto"/>
            <w:vAlign w:val="center"/>
          </w:tcPr>
          <w:p w14:paraId="097EE0A3"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Componente 3: </w:t>
            </w:r>
            <w:r w:rsidRPr="007946DE">
              <w:rPr>
                <w:sz w:val="16"/>
                <w:szCs w:val="16"/>
              </w:rPr>
              <w:t>Valoración social del libro</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37C7DFE" w14:textId="77777777" w:rsidR="009B6613" w:rsidRPr="007946DE" w:rsidRDefault="009B6613">
            <w:pPr>
              <w:spacing w:line="276"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FA5CA1" w14:textId="77777777" w:rsidR="009B6613" w:rsidRPr="007946DE" w:rsidRDefault="00FF51FF">
            <w:pPr>
              <w:spacing w:line="276" w:lineRule="auto"/>
              <w:jc w:val="right"/>
            </w:pPr>
            <w:r w:rsidRPr="007946DE">
              <w:rPr>
                <w:b/>
                <w:sz w:val="14"/>
                <w:szCs w:val="14"/>
              </w:rPr>
              <w:t>210.000.000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4C060C8"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213.360.000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34DBFC1"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250.000.000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8C24CEC" w14:textId="11A21EAB" w:rsidR="009B6613" w:rsidRPr="007946DE" w:rsidRDefault="003F509E">
            <w:pPr>
              <w:pBdr>
                <w:top w:val="nil"/>
                <w:left w:val="nil"/>
                <w:bottom w:val="nil"/>
                <w:right w:val="nil"/>
                <w:between w:val="nil"/>
              </w:pBdr>
              <w:spacing w:line="276" w:lineRule="auto"/>
              <w:jc w:val="right"/>
              <w:rPr>
                <w:b/>
                <w:sz w:val="14"/>
                <w:szCs w:val="14"/>
              </w:rPr>
            </w:pPr>
            <w:r w:rsidRPr="007946DE">
              <w:rPr>
                <w:b/>
                <w:sz w:val="14"/>
                <w:szCs w:val="14"/>
              </w:rPr>
              <w:t>6</w:t>
            </w:r>
            <w:r w:rsidR="00FF51FF" w:rsidRPr="007946DE">
              <w:rPr>
                <w:b/>
                <w:sz w:val="14"/>
                <w:szCs w:val="14"/>
              </w:rPr>
              <w:t>00.000.000</w:t>
            </w:r>
          </w:p>
        </w:tc>
        <w:tc>
          <w:tcPr>
            <w:tcW w:w="1431" w:type="dxa"/>
            <w:tcBorders>
              <w:left w:val="single" w:sz="6" w:space="0" w:color="000000"/>
            </w:tcBorders>
            <w:shd w:val="clear" w:color="auto" w:fill="auto"/>
            <w:vAlign w:val="center"/>
          </w:tcPr>
          <w:p w14:paraId="210DAC50" w14:textId="14ABBEEB"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 xml:space="preserve">           1.</w:t>
            </w:r>
            <w:r w:rsidR="003F509E" w:rsidRPr="007946DE">
              <w:rPr>
                <w:b/>
                <w:sz w:val="14"/>
                <w:szCs w:val="14"/>
              </w:rPr>
              <w:t>2</w:t>
            </w:r>
            <w:r w:rsidRPr="007946DE">
              <w:rPr>
                <w:b/>
                <w:sz w:val="14"/>
                <w:szCs w:val="14"/>
              </w:rPr>
              <w:t>73.360.000</w:t>
            </w:r>
          </w:p>
        </w:tc>
      </w:tr>
      <w:tr w:rsidR="009B6613" w:rsidRPr="007946DE" w14:paraId="184919CC" w14:textId="77777777">
        <w:trPr>
          <w:trHeight w:val="360"/>
        </w:trPr>
        <w:tc>
          <w:tcPr>
            <w:tcW w:w="1830" w:type="dxa"/>
            <w:tcBorders>
              <w:right w:val="single" w:sz="6" w:space="0" w:color="000000"/>
            </w:tcBorders>
            <w:shd w:val="clear" w:color="auto" w:fill="auto"/>
            <w:vAlign w:val="center"/>
          </w:tcPr>
          <w:p w14:paraId="006F7397"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TOTAL</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B20B39" w14:textId="77777777" w:rsidR="009B6613" w:rsidRPr="007946DE" w:rsidRDefault="00FF51FF">
            <w:pPr>
              <w:spacing w:line="276" w:lineRule="auto"/>
              <w:jc w:val="right"/>
              <w:rPr>
                <w:b/>
                <w:sz w:val="14"/>
                <w:szCs w:val="14"/>
              </w:rPr>
            </w:pPr>
            <w:r w:rsidRPr="007946DE">
              <w:rPr>
                <w:b/>
                <w:sz w:val="14"/>
                <w:szCs w:val="14"/>
              </w:rPr>
              <w:t>18.024.832.645</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65595C" w14:textId="77777777" w:rsidR="009B6613" w:rsidRPr="007946DE" w:rsidRDefault="00FF51FF">
            <w:pPr>
              <w:spacing w:line="276" w:lineRule="auto"/>
              <w:jc w:val="right"/>
              <w:rPr>
                <w:b/>
                <w:sz w:val="14"/>
                <w:szCs w:val="14"/>
              </w:rPr>
            </w:pPr>
            <w:r w:rsidRPr="007946DE">
              <w:rPr>
                <w:b/>
                <w:sz w:val="14"/>
                <w:szCs w:val="14"/>
              </w:rPr>
              <w:t>35.899.392.482</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21E096" w14:textId="77777777" w:rsidR="009B6613" w:rsidRPr="007946DE" w:rsidRDefault="00FF51FF">
            <w:pPr>
              <w:spacing w:line="276" w:lineRule="auto"/>
              <w:jc w:val="right"/>
              <w:rPr>
                <w:b/>
                <w:sz w:val="14"/>
                <w:szCs w:val="14"/>
              </w:rPr>
            </w:pPr>
            <w:r w:rsidRPr="007946DE">
              <w:rPr>
                <w:b/>
                <w:sz w:val="14"/>
                <w:szCs w:val="14"/>
              </w:rPr>
              <w:t>40.881.425.768</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B19CE1" w14:textId="77777777" w:rsidR="009B6613" w:rsidRPr="007946DE" w:rsidRDefault="00FF51FF">
            <w:pPr>
              <w:spacing w:line="276" w:lineRule="auto"/>
              <w:jc w:val="right"/>
              <w:rPr>
                <w:b/>
                <w:sz w:val="14"/>
                <w:szCs w:val="14"/>
              </w:rPr>
            </w:pPr>
            <w:r w:rsidRPr="007946DE">
              <w:rPr>
                <w:b/>
                <w:sz w:val="14"/>
                <w:szCs w:val="14"/>
              </w:rPr>
              <w:t xml:space="preserve">  47.660.491.757</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DC3B07" w14:textId="77777777" w:rsidR="009B6613" w:rsidRPr="007946DE" w:rsidRDefault="00FF51FF">
            <w:pPr>
              <w:spacing w:line="276" w:lineRule="auto"/>
              <w:jc w:val="right"/>
              <w:rPr>
                <w:b/>
                <w:sz w:val="14"/>
                <w:szCs w:val="14"/>
              </w:rPr>
            </w:pPr>
            <w:r w:rsidRPr="007946DE">
              <w:rPr>
                <w:b/>
                <w:sz w:val="14"/>
                <w:szCs w:val="14"/>
              </w:rPr>
              <w:t>73.118.215.000</w:t>
            </w:r>
          </w:p>
        </w:tc>
        <w:tc>
          <w:tcPr>
            <w:tcW w:w="1431" w:type="dxa"/>
            <w:tcBorders>
              <w:left w:val="single" w:sz="6" w:space="0" w:color="000000"/>
            </w:tcBorders>
            <w:shd w:val="clear" w:color="auto" w:fill="auto"/>
            <w:vAlign w:val="center"/>
          </w:tcPr>
          <w:p w14:paraId="57D16CD5"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215.584.357.652</w:t>
            </w:r>
          </w:p>
        </w:tc>
      </w:tr>
    </w:tbl>
    <w:p w14:paraId="476F6899" w14:textId="77777777" w:rsidR="009B6613" w:rsidRPr="007946DE" w:rsidRDefault="009B6613">
      <w:pPr>
        <w:spacing w:line="276" w:lineRule="auto"/>
        <w:ind w:firstLine="360"/>
        <w:jc w:val="both"/>
        <w:rPr>
          <w:b/>
        </w:rPr>
      </w:pPr>
    </w:p>
    <w:p w14:paraId="180C85FC" w14:textId="77777777" w:rsidR="009B6613" w:rsidRPr="007946DE" w:rsidRDefault="00FF51FF">
      <w:pPr>
        <w:spacing w:line="276" w:lineRule="auto"/>
        <w:ind w:firstLine="360"/>
        <w:jc w:val="both"/>
      </w:pPr>
      <w:r w:rsidRPr="007946DE">
        <w:t>*</w:t>
      </w:r>
      <w:r w:rsidRPr="007946DE">
        <w:rPr>
          <w:sz w:val="18"/>
          <w:szCs w:val="18"/>
        </w:rPr>
        <w:t>Este total debe ser igual al total del flujo financiero</w:t>
      </w:r>
    </w:p>
    <w:p w14:paraId="337CC434" w14:textId="77777777" w:rsidR="009B6613" w:rsidRPr="007946DE" w:rsidRDefault="009B6613">
      <w:pPr>
        <w:pBdr>
          <w:top w:val="nil"/>
          <w:left w:val="nil"/>
          <w:bottom w:val="nil"/>
          <w:right w:val="nil"/>
          <w:between w:val="nil"/>
        </w:pBdr>
        <w:spacing w:line="276" w:lineRule="auto"/>
        <w:ind w:firstLine="360"/>
        <w:jc w:val="both"/>
        <w:rPr>
          <w:b/>
        </w:rPr>
      </w:pPr>
    </w:p>
    <w:p w14:paraId="547FC672" w14:textId="77777777" w:rsidR="009B6613" w:rsidRPr="007946DE" w:rsidRDefault="00FF51FF">
      <w:pPr>
        <w:keepNext/>
        <w:keepLines/>
        <w:numPr>
          <w:ilvl w:val="1"/>
          <w:numId w:val="27"/>
        </w:numPr>
        <w:pBdr>
          <w:top w:val="nil"/>
          <w:left w:val="nil"/>
          <w:bottom w:val="nil"/>
          <w:right w:val="nil"/>
          <w:between w:val="nil"/>
        </w:pBdr>
        <w:rPr>
          <w:b/>
        </w:rPr>
      </w:pPr>
      <w:bookmarkStart w:id="41" w:name="_heading=h.1baon6m" w:colFirst="0" w:colLast="0"/>
      <w:bookmarkEnd w:id="41"/>
      <w:r w:rsidRPr="007946DE">
        <w:rPr>
          <w:b/>
        </w:rPr>
        <w:t>Flujo Financiero</w:t>
      </w:r>
    </w:p>
    <w:p w14:paraId="44ECEF29" w14:textId="77777777" w:rsidR="009B6613" w:rsidRPr="007946DE" w:rsidRDefault="009B6613">
      <w:pPr>
        <w:ind w:firstLine="360"/>
      </w:pPr>
    </w:p>
    <w:tbl>
      <w:tblPr>
        <w:tblStyle w:val="aff6"/>
        <w:tblW w:w="106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417"/>
        <w:gridCol w:w="1559"/>
        <w:gridCol w:w="1418"/>
        <w:gridCol w:w="1417"/>
        <w:gridCol w:w="1559"/>
      </w:tblGrid>
      <w:tr w:rsidR="007946DE" w:rsidRPr="007946DE" w14:paraId="2B044BFD" w14:textId="77777777">
        <w:trPr>
          <w:jc w:val="center"/>
        </w:trPr>
        <w:tc>
          <w:tcPr>
            <w:tcW w:w="1838" w:type="dxa"/>
            <w:shd w:val="clear" w:color="auto" w:fill="D9D9D9"/>
          </w:tcPr>
          <w:p w14:paraId="509FD960" w14:textId="77777777" w:rsidR="009B6613" w:rsidRPr="007946DE" w:rsidRDefault="00FF51FF">
            <w:pPr>
              <w:spacing w:line="276" w:lineRule="auto"/>
              <w:jc w:val="both"/>
              <w:rPr>
                <w:b/>
              </w:rPr>
            </w:pPr>
            <w:r w:rsidRPr="007946DE">
              <w:rPr>
                <w:b/>
              </w:rPr>
              <w:t>FUENTE</w:t>
            </w:r>
          </w:p>
        </w:tc>
        <w:tc>
          <w:tcPr>
            <w:tcW w:w="1418" w:type="dxa"/>
            <w:tcBorders>
              <w:bottom w:val="single" w:sz="4" w:space="0" w:color="000000"/>
            </w:tcBorders>
            <w:shd w:val="clear" w:color="auto" w:fill="auto"/>
            <w:vAlign w:val="center"/>
          </w:tcPr>
          <w:p w14:paraId="1F631DC8" w14:textId="77777777" w:rsidR="009B6613" w:rsidRPr="007946DE" w:rsidRDefault="00FF51FF">
            <w:pPr>
              <w:spacing w:line="276" w:lineRule="auto"/>
              <w:jc w:val="both"/>
              <w:rPr>
                <w:b/>
              </w:rPr>
            </w:pPr>
            <w:r w:rsidRPr="007946DE">
              <w:rPr>
                <w:b/>
              </w:rPr>
              <w:t>año 0</w:t>
            </w:r>
          </w:p>
        </w:tc>
        <w:tc>
          <w:tcPr>
            <w:tcW w:w="1417" w:type="dxa"/>
            <w:tcBorders>
              <w:bottom w:val="single" w:sz="4" w:space="0" w:color="000000"/>
            </w:tcBorders>
            <w:shd w:val="clear" w:color="auto" w:fill="auto"/>
            <w:vAlign w:val="center"/>
          </w:tcPr>
          <w:p w14:paraId="387A3655" w14:textId="77777777" w:rsidR="009B6613" w:rsidRPr="007946DE" w:rsidRDefault="00FF51FF">
            <w:pPr>
              <w:spacing w:line="276" w:lineRule="auto"/>
              <w:jc w:val="both"/>
              <w:rPr>
                <w:b/>
              </w:rPr>
            </w:pPr>
            <w:r w:rsidRPr="007946DE">
              <w:rPr>
                <w:b/>
              </w:rPr>
              <w:t>año 1</w:t>
            </w:r>
          </w:p>
        </w:tc>
        <w:tc>
          <w:tcPr>
            <w:tcW w:w="1559" w:type="dxa"/>
            <w:shd w:val="clear" w:color="auto" w:fill="auto"/>
            <w:vAlign w:val="center"/>
          </w:tcPr>
          <w:p w14:paraId="438328F4" w14:textId="77777777" w:rsidR="009B6613" w:rsidRPr="007946DE" w:rsidRDefault="00FF51FF">
            <w:pPr>
              <w:spacing w:line="276" w:lineRule="auto"/>
              <w:jc w:val="both"/>
              <w:rPr>
                <w:b/>
              </w:rPr>
            </w:pPr>
            <w:r w:rsidRPr="007946DE">
              <w:rPr>
                <w:b/>
              </w:rPr>
              <w:t>año 2</w:t>
            </w:r>
          </w:p>
        </w:tc>
        <w:tc>
          <w:tcPr>
            <w:tcW w:w="1418" w:type="dxa"/>
            <w:shd w:val="clear" w:color="auto" w:fill="auto"/>
            <w:vAlign w:val="center"/>
          </w:tcPr>
          <w:p w14:paraId="19C6FCD3" w14:textId="77777777" w:rsidR="009B6613" w:rsidRPr="007946DE" w:rsidRDefault="00FF51FF">
            <w:pPr>
              <w:spacing w:line="276" w:lineRule="auto"/>
              <w:jc w:val="both"/>
              <w:rPr>
                <w:b/>
              </w:rPr>
            </w:pPr>
            <w:r w:rsidRPr="007946DE">
              <w:rPr>
                <w:b/>
              </w:rPr>
              <w:t>año 3</w:t>
            </w:r>
          </w:p>
        </w:tc>
        <w:tc>
          <w:tcPr>
            <w:tcW w:w="1417" w:type="dxa"/>
            <w:shd w:val="clear" w:color="auto" w:fill="auto"/>
            <w:vAlign w:val="center"/>
          </w:tcPr>
          <w:p w14:paraId="01DDD883" w14:textId="77777777" w:rsidR="009B6613" w:rsidRPr="007946DE" w:rsidRDefault="00FF51FF">
            <w:pPr>
              <w:spacing w:line="276" w:lineRule="auto"/>
              <w:jc w:val="both"/>
              <w:rPr>
                <w:b/>
              </w:rPr>
            </w:pPr>
            <w:r w:rsidRPr="007946DE">
              <w:rPr>
                <w:b/>
              </w:rPr>
              <w:t>Año 4</w:t>
            </w:r>
          </w:p>
        </w:tc>
        <w:tc>
          <w:tcPr>
            <w:tcW w:w="1559" w:type="dxa"/>
            <w:shd w:val="clear" w:color="auto" w:fill="D9D9D9"/>
          </w:tcPr>
          <w:p w14:paraId="36C7D35C" w14:textId="77777777" w:rsidR="009B6613" w:rsidRPr="007946DE" w:rsidRDefault="00FF51FF">
            <w:pPr>
              <w:spacing w:line="276" w:lineRule="auto"/>
              <w:jc w:val="both"/>
              <w:rPr>
                <w:b/>
              </w:rPr>
            </w:pPr>
            <w:r w:rsidRPr="007946DE">
              <w:rPr>
                <w:b/>
              </w:rPr>
              <w:t>TOTAL</w:t>
            </w:r>
          </w:p>
        </w:tc>
      </w:tr>
      <w:tr w:rsidR="007946DE" w:rsidRPr="007946DE" w14:paraId="40225582" w14:textId="77777777">
        <w:trPr>
          <w:trHeight w:val="450"/>
          <w:jc w:val="center"/>
        </w:trPr>
        <w:tc>
          <w:tcPr>
            <w:tcW w:w="1838" w:type="dxa"/>
            <w:tcBorders>
              <w:right w:val="single" w:sz="4" w:space="0" w:color="000000"/>
            </w:tcBorders>
            <w:shd w:val="clear" w:color="auto" w:fill="auto"/>
            <w:vAlign w:val="center"/>
          </w:tcPr>
          <w:p w14:paraId="5EE3F20A" w14:textId="77777777" w:rsidR="009B6613" w:rsidRPr="007946DE" w:rsidRDefault="00FF51FF">
            <w:pPr>
              <w:spacing w:line="276" w:lineRule="auto"/>
              <w:jc w:val="both"/>
            </w:pPr>
            <w:r w:rsidRPr="007946DE">
              <w:t>Otros Distrito</w:t>
            </w:r>
          </w:p>
        </w:tc>
        <w:tc>
          <w:tcPr>
            <w:tcW w:w="1418" w:type="dxa"/>
            <w:tcBorders>
              <w:top w:val="single" w:sz="4" w:space="0" w:color="000000"/>
              <w:left w:val="single" w:sz="4" w:space="0" w:color="000000"/>
              <w:bottom w:val="single" w:sz="4" w:space="0" w:color="000000"/>
              <w:right w:val="single" w:sz="4" w:space="0" w:color="000000"/>
            </w:tcBorders>
            <w:vAlign w:val="bottom"/>
          </w:tcPr>
          <w:p w14:paraId="69C94E42" w14:textId="77777777" w:rsidR="009B6613" w:rsidRPr="007946DE" w:rsidRDefault="00FF51FF">
            <w:pPr>
              <w:spacing w:line="276" w:lineRule="auto"/>
              <w:jc w:val="right"/>
              <w:rPr>
                <w:sz w:val="16"/>
                <w:szCs w:val="16"/>
              </w:rPr>
            </w:pPr>
            <w:r w:rsidRPr="007946DE">
              <w:rPr>
                <w:sz w:val="16"/>
                <w:szCs w:val="16"/>
              </w:rPr>
              <w:t>$8.200.993.939</w:t>
            </w:r>
          </w:p>
        </w:tc>
        <w:tc>
          <w:tcPr>
            <w:tcW w:w="1417" w:type="dxa"/>
            <w:tcBorders>
              <w:top w:val="single" w:sz="4" w:space="0" w:color="000000"/>
              <w:left w:val="single" w:sz="4" w:space="0" w:color="000000"/>
              <w:bottom w:val="single" w:sz="4" w:space="0" w:color="000000"/>
              <w:right w:val="single" w:sz="4" w:space="0" w:color="000000"/>
            </w:tcBorders>
            <w:vAlign w:val="bottom"/>
          </w:tcPr>
          <w:p w14:paraId="6ACC3801" w14:textId="77777777" w:rsidR="009B6613" w:rsidRPr="007946DE" w:rsidRDefault="00FF51FF">
            <w:pPr>
              <w:spacing w:line="276" w:lineRule="auto"/>
              <w:jc w:val="right"/>
              <w:rPr>
                <w:sz w:val="16"/>
                <w:szCs w:val="16"/>
              </w:rPr>
            </w:pPr>
            <w:r w:rsidRPr="007946DE">
              <w:rPr>
                <w:sz w:val="16"/>
                <w:szCs w:val="16"/>
              </w:rPr>
              <w:t>$21.471.405.482</w:t>
            </w:r>
          </w:p>
        </w:tc>
        <w:tc>
          <w:tcPr>
            <w:tcW w:w="1559" w:type="dxa"/>
            <w:tcBorders>
              <w:left w:val="single" w:sz="4" w:space="0" w:color="000000"/>
            </w:tcBorders>
            <w:shd w:val="clear" w:color="auto" w:fill="auto"/>
            <w:vAlign w:val="bottom"/>
          </w:tcPr>
          <w:p w14:paraId="378D6C22" w14:textId="77777777" w:rsidR="009B6613" w:rsidRPr="007946DE" w:rsidRDefault="00FF51FF">
            <w:pPr>
              <w:spacing w:line="276" w:lineRule="auto"/>
              <w:jc w:val="right"/>
              <w:rPr>
                <w:sz w:val="16"/>
                <w:szCs w:val="16"/>
              </w:rPr>
            </w:pPr>
            <w:r w:rsidRPr="007946DE">
              <w:rPr>
                <w:sz w:val="16"/>
                <w:szCs w:val="16"/>
              </w:rPr>
              <w:t>$24.022.652.230</w:t>
            </w:r>
          </w:p>
        </w:tc>
        <w:tc>
          <w:tcPr>
            <w:tcW w:w="1418" w:type="dxa"/>
            <w:shd w:val="clear" w:color="auto" w:fill="auto"/>
            <w:vAlign w:val="center"/>
          </w:tcPr>
          <w:p w14:paraId="477A323D" w14:textId="77777777" w:rsidR="009B6613" w:rsidRPr="007946DE" w:rsidRDefault="00FF51FF">
            <w:pPr>
              <w:spacing w:line="276" w:lineRule="auto"/>
              <w:jc w:val="right"/>
              <w:rPr>
                <w:sz w:val="16"/>
                <w:szCs w:val="16"/>
              </w:rPr>
            </w:pPr>
            <w:r w:rsidRPr="007946DE">
              <w:rPr>
                <w:sz w:val="16"/>
                <w:szCs w:val="16"/>
              </w:rPr>
              <w:t xml:space="preserve"> $28.741.409.553</w:t>
            </w:r>
          </w:p>
        </w:tc>
        <w:tc>
          <w:tcPr>
            <w:tcW w:w="1417" w:type="dxa"/>
            <w:shd w:val="clear" w:color="auto" w:fill="auto"/>
            <w:vAlign w:val="center"/>
          </w:tcPr>
          <w:p w14:paraId="35E6187D" w14:textId="77777777" w:rsidR="009B6613" w:rsidRPr="007946DE" w:rsidRDefault="00FF51FF">
            <w:pPr>
              <w:spacing w:line="276" w:lineRule="auto"/>
              <w:jc w:val="right"/>
              <w:rPr>
                <w:sz w:val="16"/>
                <w:szCs w:val="16"/>
              </w:rPr>
            </w:pPr>
            <w:r w:rsidRPr="007946DE">
              <w:rPr>
                <w:sz w:val="16"/>
                <w:szCs w:val="16"/>
              </w:rPr>
              <w:t xml:space="preserve"> $50.659.694.000</w:t>
            </w:r>
          </w:p>
        </w:tc>
        <w:tc>
          <w:tcPr>
            <w:tcW w:w="1559" w:type="dxa"/>
            <w:shd w:val="clear" w:color="auto" w:fill="auto"/>
            <w:vAlign w:val="center"/>
          </w:tcPr>
          <w:p w14:paraId="57465471" w14:textId="77777777" w:rsidR="009B6613" w:rsidRPr="007946DE" w:rsidRDefault="00FF51FF">
            <w:pPr>
              <w:spacing w:line="276" w:lineRule="auto"/>
              <w:jc w:val="right"/>
              <w:rPr>
                <w:sz w:val="16"/>
                <w:szCs w:val="16"/>
              </w:rPr>
            </w:pPr>
            <w:r w:rsidRPr="007946DE">
              <w:rPr>
                <w:sz w:val="16"/>
                <w:szCs w:val="16"/>
              </w:rPr>
              <w:t xml:space="preserve"> $133.096.155.204</w:t>
            </w:r>
          </w:p>
        </w:tc>
      </w:tr>
      <w:tr w:rsidR="007946DE" w:rsidRPr="007946DE" w14:paraId="7CB6E1E4" w14:textId="77777777">
        <w:trPr>
          <w:jc w:val="center"/>
        </w:trPr>
        <w:tc>
          <w:tcPr>
            <w:tcW w:w="1838" w:type="dxa"/>
            <w:tcBorders>
              <w:right w:val="single" w:sz="4" w:space="0" w:color="000000"/>
            </w:tcBorders>
            <w:shd w:val="clear" w:color="auto" w:fill="auto"/>
            <w:vAlign w:val="center"/>
          </w:tcPr>
          <w:p w14:paraId="003729A2" w14:textId="77777777" w:rsidR="009B6613" w:rsidRPr="007946DE" w:rsidRDefault="00FF51FF">
            <w:pPr>
              <w:spacing w:line="276" w:lineRule="auto"/>
              <w:jc w:val="both"/>
            </w:pPr>
            <w:r w:rsidRPr="007946DE">
              <w:t>SGP Propósito General</w:t>
            </w:r>
          </w:p>
        </w:tc>
        <w:tc>
          <w:tcPr>
            <w:tcW w:w="1418" w:type="dxa"/>
            <w:tcBorders>
              <w:top w:val="single" w:sz="4" w:space="0" w:color="000000"/>
              <w:left w:val="single" w:sz="4" w:space="0" w:color="000000"/>
              <w:bottom w:val="single" w:sz="4" w:space="0" w:color="000000"/>
              <w:right w:val="single" w:sz="4" w:space="0" w:color="000000"/>
            </w:tcBorders>
            <w:vAlign w:val="bottom"/>
          </w:tcPr>
          <w:p w14:paraId="5F44D150" w14:textId="77777777" w:rsidR="009B6613" w:rsidRPr="007946DE" w:rsidRDefault="00FF51FF">
            <w:pPr>
              <w:spacing w:line="276" w:lineRule="auto"/>
              <w:jc w:val="right"/>
              <w:rPr>
                <w:sz w:val="16"/>
                <w:szCs w:val="16"/>
              </w:rPr>
            </w:pPr>
            <w:r w:rsidRPr="007946DE">
              <w:rPr>
                <w:sz w:val="16"/>
                <w:szCs w:val="16"/>
              </w:rPr>
              <w:t>$9.823.838.706</w:t>
            </w:r>
          </w:p>
        </w:tc>
        <w:tc>
          <w:tcPr>
            <w:tcW w:w="1417" w:type="dxa"/>
            <w:tcBorders>
              <w:top w:val="single" w:sz="4" w:space="0" w:color="000000"/>
              <w:left w:val="single" w:sz="4" w:space="0" w:color="000000"/>
              <w:bottom w:val="single" w:sz="4" w:space="0" w:color="000000"/>
              <w:right w:val="single" w:sz="4" w:space="0" w:color="000000"/>
            </w:tcBorders>
            <w:vAlign w:val="bottom"/>
          </w:tcPr>
          <w:p w14:paraId="6E1EE35F" w14:textId="77777777" w:rsidR="009B6613" w:rsidRPr="007946DE" w:rsidRDefault="00FF51FF">
            <w:pPr>
              <w:spacing w:line="276" w:lineRule="auto"/>
              <w:jc w:val="right"/>
              <w:rPr>
                <w:sz w:val="16"/>
                <w:szCs w:val="16"/>
              </w:rPr>
            </w:pPr>
            <w:r w:rsidRPr="007946DE">
              <w:rPr>
                <w:sz w:val="16"/>
                <w:szCs w:val="16"/>
              </w:rPr>
              <w:t>$14.087.880.000</w:t>
            </w:r>
          </w:p>
        </w:tc>
        <w:tc>
          <w:tcPr>
            <w:tcW w:w="1559" w:type="dxa"/>
            <w:tcBorders>
              <w:left w:val="single" w:sz="4" w:space="0" w:color="000000"/>
            </w:tcBorders>
            <w:shd w:val="clear" w:color="auto" w:fill="auto"/>
            <w:vAlign w:val="bottom"/>
          </w:tcPr>
          <w:p w14:paraId="32059EA9" w14:textId="77777777" w:rsidR="009B6613" w:rsidRPr="007946DE" w:rsidRDefault="00FF51FF">
            <w:pPr>
              <w:spacing w:line="276" w:lineRule="auto"/>
              <w:jc w:val="right"/>
              <w:rPr>
                <w:sz w:val="16"/>
                <w:szCs w:val="16"/>
              </w:rPr>
            </w:pPr>
            <w:r w:rsidRPr="007946DE">
              <w:rPr>
                <w:sz w:val="16"/>
                <w:szCs w:val="16"/>
              </w:rPr>
              <w:t>$16.858.773.538</w:t>
            </w:r>
          </w:p>
        </w:tc>
        <w:tc>
          <w:tcPr>
            <w:tcW w:w="1418" w:type="dxa"/>
            <w:shd w:val="clear" w:color="auto" w:fill="auto"/>
            <w:vAlign w:val="center"/>
          </w:tcPr>
          <w:p w14:paraId="1CA489A5" w14:textId="77777777" w:rsidR="009B6613" w:rsidRPr="007946DE" w:rsidRDefault="00FF51FF">
            <w:pPr>
              <w:spacing w:line="276" w:lineRule="auto"/>
              <w:jc w:val="right"/>
              <w:rPr>
                <w:sz w:val="16"/>
                <w:szCs w:val="16"/>
              </w:rPr>
            </w:pPr>
            <w:r w:rsidRPr="007946DE">
              <w:rPr>
                <w:sz w:val="16"/>
                <w:szCs w:val="16"/>
              </w:rPr>
              <w:t xml:space="preserve"> $18.919.082.204</w:t>
            </w:r>
          </w:p>
        </w:tc>
        <w:tc>
          <w:tcPr>
            <w:tcW w:w="1417" w:type="dxa"/>
            <w:shd w:val="clear" w:color="auto" w:fill="auto"/>
            <w:vAlign w:val="center"/>
          </w:tcPr>
          <w:p w14:paraId="6F414705" w14:textId="77777777" w:rsidR="009B6613" w:rsidRPr="007946DE" w:rsidRDefault="00FF51FF">
            <w:pPr>
              <w:spacing w:line="276" w:lineRule="auto"/>
              <w:jc w:val="right"/>
              <w:rPr>
                <w:sz w:val="16"/>
                <w:szCs w:val="16"/>
              </w:rPr>
            </w:pPr>
            <w:r w:rsidRPr="007946DE">
              <w:rPr>
                <w:sz w:val="16"/>
                <w:szCs w:val="16"/>
              </w:rPr>
              <w:t xml:space="preserve"> $22.041.966.000</w:t>
            </w:r>
          </w:p>
        </w:tc>
        <w:tc>
          <w:tcPr>
            <w:tcW w:w="1559" w:type="dxa"/>
            <w:shd w:val="clear" w:color="auto" w:fill="auto"/>
            <w:vAlign w:val="center"/>
          </w:tcPr>
          <w:p w14:paraId="364E80FB" w14:textId="77777777" w:rsidR="009B6613" w:rsidRPr="007946DE" w:rsidRDefault="00FF51FF">
            <w:pPr>
              <w:spacing w:line="276" w:lineRule="auto"/>
              <w:jc w:val="right"/>
              <w:rPr>
                <w:sz w:val="16"/>
                <w:szCs w:val="16"/>
              </w:rPr>
            </w:pPr>
            <w:r w:rsidRPr="007946DE">
              <w:rPr>
                <w:sz w:val="16"/>
                <w:szCs w:val="16"/>
              </w:rPr>
              <w:t xml:space="preserve"> $81.731.540.448</w:t>
            </w:r>
          </w:p>
        </w:tc>
      </w:tr>
      <w:tr w:rsidR="007946DE" w:rsidRPr="007946DE" w14:paraId="05965C6B" w14:textId="77777777">
        <w:trPr>
          <w:jc w:val="center"/>
        </w:trPr>
        <w:tc>
          <w:tcPr>
            <w:tcW w:w="1838" w:type="dxa"/>
            <w:shd w:val="clear" w:color="auto" w:fill="auto"/>
            <w:vAlign w:val="center"/>
          </w:tcPr>
          <w:p w14:paraId="0F04D753" w14:textId="77777777" w:rsidR="009B6613" w:rsidRPr="007946DE" w:rsidRDefault="00FF51FF">
            <w:pPr>
              <w:spacing w:line="276" w:lineRule="auto"/>
              <w:jc w:val="both"/>
            </w:pPr>
            <w:r w:rsidRPr="007946DE">
              <w:t>SGP Propósito General Rendimientos Financieros</w:t>
            </w:r>
          </w:p>
        </w:tc>
        <w:tc>
          <w:tcPr>
            <w:tcW w:w="1418" w:type="dxa"/>
            <w:tcBorders>
              <w:top w:val="single" w:sz="4" w:space="0" w:color="000000"/>
              <w:right w:val="single" w:sz="4" w:space="0" w:color="000000"/>
            </w:tcBorders>
            <w:shd w:val="clear" w:color="auto" w:fill="auto"/>
            <w:vAlign w:val="center"/>
          </w:tcPr>
          <w:p w14:paraId="47C5496B" w14:textId="77777777" w:rsidR="009B6613" w:rsidRPr="007946DE" w:rsidRDefault="009B6613">
            <w:pPr>
              <w:spacing w:line="276" w:lineRule="auto"/>
              <w:jc w:val="right"/>
              <w:rPr>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69E6589" w14:textId="77777777" w:rsidR="009B6613" w:rsidRPr="007946DE" w:rsidRDefault="00FF51FF">
            <w:pPr>
              <w:spacing w:line="276" w:lineRule="auto"/>
              <w:jc w:val="right"/>
              <w:rPr>
                <w:sz w:val="16"/>
                <w:szCs w:val="16"/>
              </w:rPr>
            </w:pPr>
            <w:r w:rsidRPr="007946DE">
              <w:rPr>
                <w:sz w:val="16"/>
                <w:szCs w:val="16"/>
              </w:rPr>
              <w:t>$340.107.000</w:t>
            </w:r>
          </w:p>
        </w:tc>
        <w:tc>
          <w:tcPr>
            <w:tcW w:w="1559" w:type="dxa"/>
            <w:tcBorders>
              <w:left w:val="single" w:sz="4" w:space="0" w:color="000000"/>
            </w:tcBorders>
            <w:shd w:val="clear" w:color="auto" w:fill="auto"/>
            <w:vAlign w:val="center"/>
          </w:tcPr>
          <w:p w14:paraId="35AA268A" w14:textId="77777777" w:rsidR="009B6613" w:rsidRPr="007946DE" w:rsidRDefault="009B6613">
            <w:pPr>
              <w:spacing w:line="276" w:lineRule="auto"/>
              <w:jc w:val="right"/>
              <w:rPr>
                <w:sz w:val="16"/>
                <w:szCs w:val="16"/>
              </w:rPr>
            </w:pPr>
          </w:p>
        </w:tc>
        <w:tc>
          <w:tcPr>
            <w:tcW w:w="1418" w:type="dxa"/>
            <w:shd w:val="clear" w:color="auto" w:fill="auto"/>
            <w:vAlign w:val="center"/>
          </w:tcPr>
          <w:p w14:paraId="5B955A04" w14:textId="77777777" w:rsidR="009B6613" w:rsidRPr="007946DE" w:rsidRDefault="009B6613">
            <w:pPr>
              <w:spacing w:line="276" w:lineRule="auto"/>
              <w:jc w:val="right"/>
              <w:rPr>
                <w:sz w:val="16"/>
                <w:szCs w:val="16"/>
              </w:rPr>
            </w:pPr>
          </w:p>
        </w:tc>
        <w:tc>
          <w:tcPr>
            <w:tcW w:w="1417" w:type="dxa"/>
            <w:shd w:val="clear" w:color="auto" w:fill="auto"/>
            <w:vAlign w:val="center"/>
          </w:tcPr>
          <w:p w14:paraId="0BAB3C26" w14:textId="77777777" w:rsidR="009B6613" w:rsidRPr="007946DE" w:rsidRDefault="00FF51FF">
            <w:pPr>
              <w:spacing w:line="276" w:lineRule="auto"/>
              <w:jc w:val="right"/>
              <w:rPr>
                <w:sz w:val="16"/>
                <w:szCs w:val="16"/>
              </w:rPr>
            </w:pPr>
            <w:r w:rsidRPr="007946DE">
              <w:rPr>
                <w:sz w:val="16"/>
                <w:szCs w:val="16"/>
              </w:rPr>
              <w:t xml:space="preserve"> $416.555.000</w:t>
            </w:r>
          </w:p>
        </w:tc>
        <w:tc>
          <w:tcPr>
            <w:tcW w:w="1559" w:type="dxa"/>
            <w:shd w:val="clear" w:color="auto" w:fill="auto"/>
            <w:vAlign w:val="center"/>
          </w:tcPr>
          <w:p w14:paraId="432F3879" w14:textId="77777777" w:rsidR="009B6613" w:rsidRPr="007946DE" w:rsidRDefault="00FF51FF">
            <w:pPr>
              <w:spacing w:line="276" w:lineRule="auto"/>
              <w:jc w:val="right"/>
              <w:rPr>
                <w:sz w:val="16"/>
                <w:szCs w:val="16"/>
              </w:rPr>
            </w:pPr>
            <w:r w:rsidRPr="007946DE">
              <w:rPr>
                <w:sz w:val="16"/>
                <w:szCs w:val="16"/>
              </w:rPr>
              <w:t xml:space="preserve"> $756.662.000</w:t>
            </w:r>
          </w:p>
        </w:tc>
      </w:tr>
      <w:tr w:rsidR="009B6613" w:rsidRPr="007946DE" w14:paraId="528CEE5A" w14:textId="77777777">
        <w:trPr>
          <w:jc w:val="center"/>
        </w:trPr>
        <w:tc>
          <w:tcPr>
            <w:tcW w:w="1838" w:type="dxa"/>
            <w:shd w:val="clear" w:color="auto" w:fill="auto"/>
            <w:vAlign w:val="center"/>
          </w:tcPr>
          <w:p w14:paraId="74641BE8" w14:textId="77777777" w:rsidR="009B6613" w:rsidRPr="007946DE" w:rsidRDefault="00FF51FF">
            <w:pPr>
              <w:spacing w:line="276" w:lineRule="auto"/>
              <w:jc w:val="both"/>
            </w:pPr>
            <w:r w:rsidRPr="007946DE">
              <w:t>TOTAL</w:t>
            </w:r>
          </w:p>
        </w:tc>
        <w:tc>
          <w:tcPr>
            <w:tcW w:w="1418" w:type="dxa"/>
            <w:tcBorders>
              <w:right w:val="single" w:sz="4" w:space="0" w:color="000000"/>
            </w:tcBorders>
            <w:shd w:val="clear" w:color="auto" w:fill="auto"/>
            <w:vAlign w:val="center"/>
          </w:tcPr>
          <w:p w14:paraId="3F8F8579" w14:textId="77777777" w:rsidR="009B6613" w:rsidRPr="007946DE" w:rsidRDefault="00FF51FF">
            <w:pPr>
              <w:spacing w:line="276" w:lineRule="auto"/>
              <w:jc w:val="right"/>
              <w:rPr>
                <w:sz w:val="16"/>
                <w:szCs w:val="16"/>
              </w:rPr>
            </w:pPr>
            <w:r w:rsidRPr="007946DE">
              <w:rPr>
                <w:sz w:val="16"/>
                <w:szCs w:val="16"/>
              </w:rPr>
              <w:t>$18.024.832.645</w:t>
            </w:r>
          </w:p>
        </w:tc>
        <w:tc>
          <w:tcPr>
            <w:tcW w:w="1417" w:type="dxa"/>
            <w:tcBorders>
              <w:top w:val="single" w:sz="4" w:space="0" w:color="000000"/>
              <w:left w:val="single" w:sz="4" w:space="0" w:color="000000"/>
              <w:bottom w:val="single" w:sz="4" w:space="0" w:color="000000"/>
              <w:right w:val="single" w:sz="4" w:space="0" w:color="000000"/>
            </w:tcBorders>
            <w:vAlign w:val="bottom"/>
          </w:tcPr>
          <w:p w14:paraId="000045E8" w14:textId="77777777" w:rsidR="009B6613" w:rsidRPr="007946DE" w:rsidRDefault="00FF51FF">
            <w:pPr>
              <w:spacing w:line="276" w:lineRule="auto"/>
              <w:jc w:val="right"/>
              <w:rPr>
                <w:sz w:val="16"/>
                <w:szCs w:val="16"/>
              </w:rPr>
            </w:pPr>
            <w:r w:rsidRPr="007946DE">
              <w:rPr>
                <w:sz w:val="16"/>
                <w:szCs w:val="16"/>
              </w:rPr>
              <w:t>$35.899.392.482</w:t>
            </w:r>
          </w:p>
        </w:tc>
        <w:tc>
          <w:tcPr>
            <w:tcW w:w="1559" w:type="dxa"/>
            <w:tcBorders>
              <w:left w:val="single" w:sz="4" w:space="0" w:color="000000"/>
            </w:tcBorders>
            <w:shd w:val="clear" w:color="auto" w:fill="auto"/>
            <w:vAlign w:val="center"/>
          </w:tcPr>
          <w:p w14:paraId="25868BAE" w14:textId="77777777" w:rsidR="009B6613" w:rsidRPr="007946DE" w:rsidRDefault="00FF51FF">
            <w:pPr>
              <w:spacing w:line="276" w:lineRule="auto"/>
              <w:jc w:val="right"/>
              <w:rPr>
                <w:sz w:val="16"/>
                <w:szCs w:val="16"/>
              </w:rPr>
            </w:pPr>
            <w:r w:rsidRPr="007946DE">
              <w:rPr>
                <w:sz w:val="16"/>
                <w:szCs w:val="16"/>
              </w:rPr>
              <w:t xml:space="preserve"> $40.881.425.768</w:t>
            </w:r>
          </w:p>
        </w:tc>
        <w:tc>
          <w:tcPr>
            <w:tcW w:w="1418" w:type="dxa"/>
            <w:shd w:val="clear" w:color="auto" w:fill="auto"/>
            <w:vAlign w:val="center"/>
          </w:tcPr>
          <w:p w14:paraId="35A9671B" w14:textId="77777777" w:rsidR="009B6613" w:rsidRPr="007946DE" w:rsidRDefault="00FF51FF">
            <w:pPr>
              <w:spacing w:line="276" w:lineRule="auto"/>
              <w:jc w:val="right"/>
              <w:rPr>
                <w:sz w:val="16"/>
                <w:szCs w:val="16"/>
              </w:rPr>
            </w:pPr>
            <w:r w:rsidRPr="007946DE">
              <w:rPr>
                <w:sz w:val="16"/>
                <w:szCs w:val="16"/>
              </w:rPr>
              <w:t xml:space="preserve"> $47.660.491.757</w:t>
            </w:r>
          </w:p>
        </w:tc>
        <w:tc>
          <w:tcPr>
            <w:tcW w:w="1417" w:type="dxa"/>
            <w:shd w:val="clear" w:color="auto" w:fill="auto"/>
            <w:vAlign w:val="center"/>
          </w:tcPr>
          <w:p w14:paraId="3EE556B8" w14:textId="77777777" w:rsidR="009B6613" w:rsidRPr="007946DE" w:rsidRDefault="00FF51FF">
            <w:pPr>
              <w:spacing w:line="276" w:lineRule="auto"/>
              <w:jc w:val="right"/>
              <w:rPr>
                <w:sz w:val="16"/>
                <w:szCs w:val="16"/>
              </w:rPr>
            </w:pPr>
            <w:r w:rsidRPr="007946DE">
              <w:rPr>
                <w:sz w:val="16"/>
                <w:szCs w:val="16"/>
              </w:rPr>
              <w:t xml:space="preserve"> $73.118.215.000</w:t>
            </w:r>
          </w:p>
        </w:tc>
        <w:tc>
          <w:tcPr>
            <w:tcW w:w="1559" w:type="dxa"/>
            <w:shd w:val="clear" w:color="auto" w:fill="auto"/>
            <w:vAlign w:val="center"/>
          </w:tcPr>
          <w:p w14:paraId="7F3C977F" w14:textId="77777777" w:rsidR="009B6613" w:rsidRPr="007946DE" w:rsidRDefault="00FF51FF">
            <w:pPr>
              <w:spacing w:line="276" w:lineRule="auto"/>
              <w:jc w:val="right"/>
              <w:rPr>
                <w:sz w:val="16"/>
                <w:szCs w:val="16"/>
              </w:rPr>
            </w:pPr>
            <w:r w:rsidRPr="007946DE">
              <w:rPr>
                <w:sz w:val="16"/>
                <w:szCs w:val="16"/>
              </w:rPr>
              <w:t xml:space="preserve"> $215.584.357.652</w:t>
            </w:r>
          </w:p>
        </w:tc>
      </w:tr>
    </w:tbl>
    <w:p w14:paraId="03A0DF6C" w14:textId="77777777" w:rsidR="009B6613" w:rsidRPr="007946DE" w:rsidRDefault="009B6613">
      <w:pPr>
        <w:spacing w:line="276" w:lineRule="auto"/>
        <w:jc w:val="both"/>
        <w:rPr>
          <w:b/>
        </w:rPr>
      </w:pPr>
    </w:p>
    <w:p w14:paraId="4DA7D4DA" w14:textId="77777777" w:rsidR="009B6613" w:rsidRPr="007946DE" w:rsidRDefault="009B6613">
      <w:pPr>
        <w:spacing w:line="276" w:lineRule="auto"/>
        <w:ind w:firstLine="360"/>
        <w:rPr>
          <w:b/>
        </w:rPr>
      </w:pPr>
    </w:p>
    <w:p w14:paraId="3A9D85E3" w14:textId="77777777" w:rsidR="009B6613" w:rsidRPr="007946DE" w:rsidRDefault="00FF51FF">
      <w:pPr>
        <w:keepNext/>
        <w:keepLines/>
        <w:numPr>
          <w:ilvl w:val="1"/>
          <w:numId w:val="27"/>
        </w:numPr>
        <w:pBdr>
          <w:top w:val="nil"/>
          <w:left w:val="nil"/>
          <w:bottom w:val="nil"/>
          <w:right w:val="nil"/>
          <w:between w:val="nil"/>
        </w:pBdr>
        <w:ind w:left="0" w:firstLine="360"/>
        <w:rPr>
          <w:b/>
        </w:rPr>
      </w:pPr>
      <w:bookmarkStart w:id="42" w:name="_heading=h.3vac5uf" w:colFirst="0" w:colLast="0"/>
      <w:bookmarkEnd w:id="42"/>
      <w:r w:rsidRPr="007946DE">
        <w:rPr>
          <w:b/>
        </w:rPr>
        <w:t>Supuestos</w:t>
      </w:r>
    </w:p>
    <w:p w14:paraId="4826355F" w14:textId="77777777" w:rsidR="009B6613" w:rsidRPr="007946DE" w:rsidRDefault="00FF51FF">
      <w:pPr>
        <w:spacing w:line="276" w:lineRule="auto"/>
        <w:ind w:firstLine="360"/>
        <w:jc w:val="both"/>
        <w:rPr>
          <w:b/>
        </w:rPr>
      </w:pPr>
      <w:r w:rsidRPr="007946DE">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7CDA6A87" w14:textId="77777777" w:rsidR="009B6613" w:rsidRPr="007946DE" w:rsidRDefault="009B6613">
      <w:pPr>
        <w:spacing w:line="276" w:lineRule="auto"/>
        <w:ind w:firstLine="360"/>
        <w:rPr>
          <w:b/>
          <w:sz w:val="20"/>
          <w:szCs w:val="20"/>
        </w:rPr>
      </w:pPr>
    </w:p>
    <w:tbl>
      <w:tblPr>
        <w:tblStyle w:val="aff7"/>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1245"/>
        <w:gridCol w:w="2280"/>
        <w:gridCol w:w="1933"/>
        <w:gridCol w:w="1933"/>
      </w:tblGrid>
      <w:tr w:rsidR="007946DE" w:rsidRPr="007946DE" w14:paraId="7FE2864F" w14:textId="77777777">
        <w:tc>
          <w:tcPr>
            <w:tcW w:w="1875" w:type="dxa"/>
          </w:tcPr>
          <w:p w14:paraId="6235C842" w14:textId="77777777" w:rsidR="009B6613" w:rsidRPr="007946DE" w:rsidRDefault="009B6613" w:rsidP="007F1C1A">
            <w:pPr>
              <w:spacing w:line="276" w:lineRule="auto"/>
              <w:rPr>
                <w:b/>
                <w:sz w:val="20"/>
                <w:szCs w:val="20"/>
              </w:rPr>
            </w:pPr>
          </w:p>
        </w:tc>
        <w:tc>
          <w:tcPr>
            <w:tcW w:w="1245" w:type="dxa"/>
          </w:tcPr>
          <w:p w14:paraId="445078B3" w14:textId="77777777" w:rsidR="009B6613" w:rsidRPr="007946DE" w:rsidRDefault="00FF51FF" w:rsidP="007F1C1A">
            <w:pPr>
              <w:spacing w:line="276" w:lineRule="auto"/>
              <w:rPr>
                <w:b/>
                <w:sz w:val="20"/>
                <w:szCs w:val="20"/>
              </w:rPr>
            </w:pPr>
            <w:r w:rsidRPr="007946DE">
              <w:rPr>
                <w:b/>
                <w:sz w:val="20"/>
                <w:szCs w:val="20"/>
              </w:rPr>
              <w:t>Descripción</w:t>
            </w:r>
          </w:p>
        </w:tc>
        <w:tc>
          <w:tcPr>
            <w:tcW w:w="2280" w:type="dxa"/>
          </w:tcPr>
          <w:p w14:paraId="5E333402" w14:textId="77777777" w:rsidR="009B6613" w:rsidRPr="007946DE" w:rsidRDefault="00FF51FF" w:rsidP="007F1C1A">
            <w:pPr>
              <w:spacing w:line="276" w:lineRule="auto"/>
              <w:jc w:val="center"/>
              <w:rPr>
                <w:b/>
                <w:sz w:val="20"/>
                <w:szCs w:val="20"/>
              </w:rPr>
            </w:pPr>
            <w:r w:rsidRPr="007946DE">
              <w:rPr>
                <w:b/>
                <w:sz w:val="20"/>
                <w:szCs w:val="20"/>
              </w:rPr>
              <w:t>Indicadores</w:t>
            </w:r>
          </w:p>
        </w:tc>
        <w:tc>
          <w:tcPr>
            <w:tcW w:w="1933" w:type="dxa"/>
          </w:tcPr>
          <w:p w14:paraId="6D5F076B" w14:textId="77777777" w:rsidR="009B6613" w:rsidRPr="007946DE" w:rsidRDefault="00FF51FF" w:rsidP="007F1C1A">
            <w:pPr>
              <w:spacing w:line="276" w:lineRule="auto"/>
              <w:jc w:val="center"/>
              <w:rPr>
                <w:b/>
                <w:sz w:val="20"/>
                <w:szCs w:val="20"/>
              </w:rPr>
            </w:pPr>
            <w:r w:rsidRPr="007946DE">
              <w:rPr>
                <w:b/>
                <w:sz w:val="20"/>
                <w:szCs w:val="20"/>
              </w:rPr>
              <w:t>Fuente</w:t>
            </w:r>
          </w:p>
        </w:tc>
        <w:tc>
          <w:tcPr>
            <w:tcW w:w="1933" w:type="dxa"/>
          </w:tcPr>
          <w:p w14:paraId="71AC73C7" w14:textId="77777777" w:rsidR="009B6613" w:rsidRPr="007946DE" w:rsidRDefault="00FF51FF" w:rsidP="007F1C1A">
            <w:pPr>
              <w:spacing w:line="276" w:lineRule="auto"/>
              <w:jc w:val="center"/>
              <w:rPr>
                <w:b/>
                <w:sz w:val="20"/>
                <w:szCs w:val="20"/>
              </w:rPr>
            </w:pPr>
            <w:r w:rsidRPr="007946DE">
              <w:rPr>
                <w:b/>
                <w:sz w:val="20"/>
                <w:szCs w:val="20"/>
              </w:rPr>
              <w:t>Supuestos</w:t>
            </w:r>
          </w:p>
        </w:tc>
      </w:tr>
      <w:tr w:rsidR="007946DE" w:rsidRPr="007946DE" w14:paraId="72F00840" w14:textId="77777777">
        <w:tc>
          <w:tcPr>
            <w:tcW w:w="1875" w:type="dxa"/>
          </w:tcPr>
          <w:p w14:paraId="30478FFE" w14:textId="77777777" w:rsidR="009B6613" w:rsidRPr="007946DE" w:rsidRDefault="00FF51FF" w:rsidP="007F1C1A">
            <w:pPr>
              <w:spacing w:line="276" w:lineRule="auto"/>
              <w:rPr>
                <w:b/>
                <w:sz w:val="20"/>
                <w:szCs w:val="20"/>
              </w:rPr>
            </w:pPr>
            <w:r w:rsidRPr="007946DE">
              <w:rPr>
                <w:b/>
                <w:sz w:val="20"/>
                <w:szCs w:val="20"/>
              </w:rPr>
              <w:t>Objetivo General</w:t>
            </w:r>
          </w:p>
        </w:tc>
        <w:tc>
          <w:tcPr>
            <w:tcW w:w="1245" w:type="dxa"/>
          </w:tcPr>
          <w:p w14:paraId="446BD086" w14:textId="77777777" w:rsidR="009B6613" w:rsidRPr="007946DE" w:rsidRDefault="009B6613">
            <w:pPr>
              <w:spacing w:line="276" w:lineRule="auto"/>
              <w:ind w:firstLine="360"/>
              <w:rPr>
                <w:b/>
                <w:sz w:val="20"/>
                <w:szCs w:val="20"/>
              </w:rPr>
            </w:pPr>
          </w:p>
        </w:tc>
        <w:tc>
          <w:tcPr>
            <w:tcW w:w="2280" w:type="dxa"/>
          </w:tcPr>
          <w:p w14:paraId="772B88EE" w14:textId="77777777" w:rsidR="009B6613" w:rsidRPr="007946DE" w:rsidRDefault="009B6613">
            <w:pPr>
              <w:spacing w:line="276" w:lineRule="auto"/>
              <w:ind w:firstLine="360"/>
              <w:rPr>
                <w:b/>
                <w:sz w:val="20"/>
                <w:szCs w:val="20"/>
              </w:rPr>
            </w:pPr>
          </w:p>
        </w:tc>
        <w:tc>
          <w:tcPr>
            <w:tcW w:w="1933" w:type="dxa"/>
          </w:tcPr>
          <w:p w14:paraId="5C311403" w14:textId="77777777" w:rsidR="009B6613" w:rsidRPr="007946DE" w:rsidRDefault="009B6613">
            <w:pPr>
              <w:spacing w:line="276" w:lineRule="auto"/>
              <w:ind w:firstLine="360"/>
              <w:rPr>
                <w:b/>
                <w:sz w:val="20"/>
                <w:szCs w:val="20"/>
              </w:rPr>
            </w:pPr>
          </w:p>
        </w:tc>
        <w:tc>
          <w:tcPr>
            <w:tcW w:w="1933" w:type="dxa"/>
          </w:tcPr>
          <w:p w14:paraId="61D9932D" w14:textId="77777777" w:rsidR="009B6613" w:rsidRPr="007946DE" w:rsidRDefault="009B6613">
            <w:pPr>
              <w:spacing w:line="276" w:lineRule="auto"/>
              <w:ind w:firstLine="360"/>
              <w:rPr>
                <w:b/>
                <w:sz w:val="20"/>
                <w:szCs w:val="20"/>
              </w:rPr>
            </w:pPr>
          </w:p>
        </w:tc>
      </w:tr>
      <w:tr w:rsidR="007946DE" w:rsidRPr="007946DE" w14:paraId="6F45EE31" w14:textId="77777777">
        <w:tc>
          <w:tcPr>
            <w:tcW w:w="1875" w:type="dxa"/>
          </w:tcPr>
          <w:p w14:paraId="7D797675" w14:textId="77777777" w:rsidR="009B6613" w:rsidRPr="007946DE" w:rsidRDefault="00FF51FF">
            <w:pPr>
              <w:spacing w:line="276" w:lineRule="auto"/>
              <w:ind w:firstLine="360"/>
              <w:rPr>
                <w:b/>
                <w:sz w:val="20"/>
                <w:szCs w:val="20"/>
              </w:rPr>
            </w:pPr>
            <w:r w:rsidRPr="007946DE">
              <w:rPr>
                <w:b/>
                <w:sz w:val="20"/>
                <w:szCs w:val="20"/>
              </w:rPr>
              <w:t>Producto 1</w:t>
            </w:r>
          </w:p>
        </w:tc>
        <w:tc>
          <w:tcPr>
            <w:tcW w:w="1245" w:type="dxa"/>
          </w:tcPr>
          <w:p w14:paraId="37C26668" w14:textId="77777777" w:rsidR="009B6613" w:rsidRPr="007946DE" w:rsidRDefault="009B6613">
            <w:pPr>
              <w:spacing w:line="276" w:lineRule="auto"/>
              <w:ind w:firstLine="360"/>
              <w:rPr>
                <w:b/>
                <w:sz w:val="20"/>
                <w:szCs w:val="20"/>
              </w:rPr>
            </w:pPr>
          </w:p>
        </w:tc>
        <w:tc>
          <w:tcPr>
            <w:tcW w:w="2280" w:type="dxa"/>
          </w:tcPr>
          <w:p w14:paraId="37DF8005" w14:textId="77777777" w:rsidR="009B6613" w:rsidRPr="007946DE" w:rsidRDefault="009B6613">
            <w:pPr>
              <w:spacing w:line="276" w:lineRule="auto"/>
              <w:ind w:firstLine="360"/>
              <w:rPr>
                <w:b/>
                <w:sz w:val="20"/>
                <w:szCs w:val="20"/>
              </w:rPr>
            </w:pPr>
          </w:p>
        </w:tc>
        <w:tc>
          <w:tcPr>
            <w:tcW w:w="1933" w:type="dxa"/>
          </w:tcPr>
          <w:p w14:paraId="143F0A4C" w14:textId="77777777" w:rsidR="009B6613" w:rsidRPr="007946DE" w:rsidRDefault="009B6613">
            <w:pPr>
              <w:spacing w:line="276" w:lineRule="auto"/>
              <w:ind w:firstLine="360"/>
              <w:rPr>
                <w:b/>
                <w:sz w:val="20"/>
                <w:szCs w:val="20"/>
              </w:rPr>
            </w:pPr>
          </w:p>
        </w:tc>
        <w:tc>
          <w:tcPr>
            <w:tcW w:w="1933" w:type="dxa"/>
          </w:tcPr>
          <w:p w14:paraId="517ACE37" w14:textId="77777777" w:rsidR="009B6613" w:rsidRPr="007946DE" w:rsidRDefault="009B6613">
            <w:pPr>
              <w:spacing w:line="276" w:lineRule="auto"/>
              <w:ind w:firstLine="360"/>
              <w:rPr>
                <w:b/>
                <w:sz w:val="20"/>
                <w:szCs w:val="20"/>
              </w:rPr>
            </w:pPr>
          </w:p>
        </w:tc>
      </w:tr>
      <w:tr w:rsidR="007946DE" w:rsidRPr="007946DE" w14:paraId="2F0479E5" w14:textId="77777777">
        <w:tc>
          <w:tcPr>
            <w:tcW w:w="1875" w:type="dxa"/>
          </w:tcPr>
          <w:p w14:paraId="68CFC250" w14:textId="77777777" w:rsidR="009B6613" w:rsidRPr="007946DE" w:rsidRDefault="00FF51FF">
            <w:pPr>
              <w:spacing w:line="276" w:lineRule="auto"/>
              <w:ind w:firstLine="360"/>
              <w:rPr>
                <w:b/>
                <w:sz w:val="20"/>
                <w:szCs w:val="20"/>
              </w:rPr>
            </w:pPr>
            <w:r w:rsidRPr="007946DE">
              <w:rPr>
                <w:b/>
                <w:sz w:val="20"/>
                <w:szCs w:val="20"/>
              </w:rPr>
              <w:t>Producto 2</w:t>
            </w:r>
          </w:p>
        </w:tc>
        <w:tc>
          <w:tcPr>
            <w:tcW w:w="1245" w:type="dxa"/>
          </w:tcPr>
          <w:p w14:paraId="055E624A" w14:textId="77777777" w:rsidR="009B6613" w:rsidRPr="007946DE" w:rsidRDefault="009B6613">
            <w:pPr>
              <w:spacing w:line="276" w:lineRule="auto"/>
              <w:ind w:firstLine="360"/>
              <w:rPr>
                <w:b/>
                <w:sz w:val="20"/>
                <w:szCs w:val="20"/>
              </w:rPr>
            </w:pPr>
          </w:p>
        </w:tc>
        <w:tc>
          <w:tcPr>
            <w:tcW w:w="2280" w:type="dxa"/>
          </w:tcPr>
          <w:p w14:paraId="10ED6197" w14:textId="77777777" w:rsidR="009B6613" w:rsidRPr="007946DE" w:rsidRDefault="009B6613">
            <w:pPr>
              <w:spacing w:line="276" w:lineRule="auto"/>
              <w:ind w:firstLine="360"/>
              <w:rPr>
                <w:b/>
                <w:sz w:val="20"/>
                <w:szCs w:val="20"/>
              </w:rPr>
            </w:pPr>
          </w:p>
        </w:tc>
        <w:tc>
          <w:tcPr>
            <w:tcW w:w="1933" w:type="dxa"/>
          </w:tcPr>
          <w:p w14:paraId="7DC593E0" w14:textId="77777777" w:rsidR="009B6613" w:rsidRPr="007946DE" w:rsidRDefault="009B6613">
            <w:pPr>
              <w:spacing w:line="276" w:lineRule="auto"/>
              <w:ind w:firstLine="360"/>
              <w:rPr>
                <w:b/>
                <w:sz w:val="20"/>
                <w:szCs w:val="20"/>
              </w:rPr>
            </w:pPr>
          </w:p>
        </w:tc>
        <w:tc>
          <w:tcPr>
            <w:tcW w:w="1933" w:type="dxa"/>
          </w:tcPr>
          <w:p w14:paraId="1FC6F728" w14:textId="77777777" w:rsidR="009B6613" w:rsidRPr="007946DE" w:rsidRDefault="009B6613">
            <w:pPr>
              <w:spacing w:line="276" w:lineRule="auto"/>
              <w:ind w:firstLine="360"/>
              <w:rPr>
                <w:b/>
                <w:sz w:val="20"/>
                <w:szCs w:val="20"/>
              </w:rPr>
            </w:pPr>
          </w:p>
        </w:tc>
      </w:tr>
      <w:tr w:rsidR="007946DE" w:rsidRPr="007946DE" w14:paraId="47CE6802" w14:textId="77777777">
        <w:tc>
          <w:tcPr>
            <w:tcW w:w="1875" w:type="dxa"/>
          </w:tcPr>
          <w:p w14:paraId="59C52127" w14:textId="77777777" w:rsidR="009B6613" w:rsidRPr="007946DE" w:rsidRDefault="00FF51FF">
            <w:pPr>
              <w:spacing w:line="276" w:lineRule="auto"/>
              <w:ind w:firstLine="360"/>
              <w:rPr>
                <w:b/>
                <w:sz w:val="20"/>
                <w:szCs w:val="20"/>
              </w:rPr>
            </w:pPr>
            <w:r w:rsidRPr="007946DE">
              <w:rPr>
                <w:b/>
                <w:sz w:val="20"/>
                <w:szCs w:val="20"/>
              </w:rPr>
              <w:t>Producto 3</w:t>
            </w:r>
          </w:p>
        </w:tc>
        <w:tc>
          <w:tcPr>
            <w:tcW w:w="1245" w:type="dxa"/>
          </w:tcPr>
          <w:p w14:paraId="7A95C2A3" w14:textId="77777777" w:rsidR="009B6613" w:rsidRPr="007946DE" w:rsidRDefault="009B6613">
            <w:pPr>
              <w:spacing w:line="276" w:lineRule="auto"/>
              <w:ind w:firstLine="360"/>
              <w:rPr>
                <w:b/>
                <w:sz w:val="20"/>
                <w:szCs w:val="20"/>
              </w:rPr>
            </w:pPr>
          </w:p>
        </w:tc>
        <w:tc>
          <w:tcPr>
            <w:tcW w:w="2280" w:type="dxa"/>
          </w:tcPr>
          <w:p w14:paraId="5E58CF83" w14:textId="77777777" w:rsidR="009B6613" w:rsidRPr="007946DE" w:rsidRDefault="009B6613">
            <w:pPr>
              <w:spacing w:line="276" w:lineRule="auto"/>
              <w:ind w:firstLine="360"/>
              <w:rPr>
                <w:b/>
                <w:sz w:val="20"/>
                <w:szCs w:val="20"/>
              </w:rPr>
            </w:pPr>
          </w:p>
        </w:tc>
        <w:tc>
          <w:tcPr>
            <w:tcW w:w="1933" w:type="dxa"/>
          </w:tcPr>
          <w:p w14:paraId="101DCECD" w14:textId="77777777" w:rsidR="009B6613" w:rsidRPr="007946DE" w:rsidRDefault="009B6613">
            <w:pPr>
              <w:spacing w:line="276" w:lineRule="auto"/>
              <w:ind w:firstLine="360"/>
              <w:rPr>
                <w:b/>
                <w:sz w:val="20"/>
                <w:szCs w:val="20"/>
              </w:rPr>
            </w:pPr>
          </w:p>
        </w:tc>
        <w:tc>
          <w:tcPr>
            <w:tcW w:w="1933" w:type="dxa"/>
          </w:tcPr>
          <w:p w14:paraId="62934BC3" w14:textId="77777777" w:rsidR="009B6613" w:rsidRPr="007946DE" w:rsidRDefault="009B6613">
            <w:pPr>
              <w:spacing w:line="276" w:lineRule="auto"/>
              <w:ind w:firstLine="360"/>
              <w:rPr>
                <w:b/>
                <w:sz w:val="20"/>
                <w:szCs w:val="20"/>
              </w:rPr>
            </w:pPr>
          </w:p>
        </w:tc>
      </w:tr>
      <w:tr w:rsidR="007946DE" w:rsidRPr="007946DE" w14:paraId="2EE41044" w14:textId="77777777">
        <w:tc>
          <w:tcPr>
            <w:tcW w:w="1875" w:type="dxa"/>
          </w:tcPr>
          <w:p w14:paraId="5478EB58" w14:textId="77777777" w:rsidR="009B6613" w:rsidRPr="007946DE" w:rsidRDefault="00FF51FF">
            <w:pPr>
              <w:spacing w:line="276" w:lineRule="auto"/>
              <w:ind w:firstLine="360"/>
              <w:rPr>
                <w:b/>
                <w:sz w:val="20"/>
                <w:szCs w:val="20"/>
              </w:rPr>
            </w:pPr>
            <w:r w:rsidRPr="007946DE">
              <w:rPr>
                <w:b/>
                <w:sz w:val="20"/>
                <w:szCs w:val="20"/>
              </w:rPr>
              <w:t>Actividad 1</w:t>
            </w:r>
          </w:p>
        </w:tc>
        <w:tc>
          <w:tcPr>
            <w:tcW w:w="1245" w:type="dxa"/>
          </w:tcPr>
          <w:p w14:paraId="3DE967E9" w14:textId="77777777" w:rsidR="009B6613" w:rsidRPr="007946DE" w:rsidRDefault="009B6613">
            <w:pPr>
              <w:spacing w:line="276" w:lineRule="auto"/>
              <w:ind w:firstLine="360"/>
              <w:rPr>
                <w:b/>
                <w:sz w:val="20"/>
                <w:szCs w:val="20"/>
              </w:rPr>
            </w:pPr>
          </w:p>
        </w:tc>
        <w:tc>
          <w:tcPr>
            <w:tcW w:w="2280" w:type="dxa"/>
          </w:tcPr>
          <w:p w14:paraId="3E44206C" w14:textId="77777777" w:rsidR="009B6613" w:rsidRPr="007946DE" w:rsidRDefault="009B6613">
            <w:pPr>
              <w:spacing w:line="276" w:lineRule="auto"/>
              <w:ind w:firstLine="360"/>
              <w:rPr>
                <w:b/>
                <w:sz w:val="20"/>
                <w:szCs w:val="20"/>
              </w:rPr>
            </w:pPr>
          </w:p>
        </w:tc>
        <w:tc>
          <w:tcPr>
            <w:tcW w:w="1933" w:type="dxa"/>
          </w:tcPr>
          <w:p w14:paraId="569CB3B6" w14:textId="77777777" w:rsidR="009B6613" w:rsidRPr="007946DE" w:rsidRDefault="009B6613">
            <w:pPr>
              <w:spacing w:line="276" w:lineRule="auto"/>
              <w:ind w:firstLine="360"/>
              <w:rPr>
                <w:b/>
                <w:sz w:val="20"/>
                <w:szCs w:val="20"/>
              </w:rPr>
            </w:pPr>
          </w:p>
        </w:tc>
        <w:tc>
          <w:tcPr>
            <w:tcW w:w="1933" w:type="dxa"/>
          </w:tcPr>
          <w:p w14:paraId="54A73D35" w14:textId="77777777" w:rsidR="009B6613" w:rsidRPr="007946DE" w:rsidRDefault="009B6613">
            <w:pPr>
              <w:spacing w:line="276" w:lineRule="auto"/>
              <w:ind w:firstLine="360"/>
              <w:rPr>
                <w:b/>
                <w:sz w:val="20"/>
                <w:szCs w:val="20"/>
              </w:rPr>
            </w:pPr>
          </w:p>
        </w:tc>
      </w:tr>
      <w:tr w:rsidR="007946DE" w:rsidRPr="007946DE" w14:paraId="1EF132A2" w14:textId="77777777">
        <w:tc>
          <w:tcPr>
            <w:tcW w:w="1875" w:type="dxa"/>
          </w:tcPr>
          <w:p w14:paraId="7E50DDC3" w14:textId="77777777" w:rsidR="009B6613" w:rsidRPr="007946DE" w:rsidRDefault="00FF51FF">
            <w:pPr>
              <w:spacing w:line="276" w:lineRule="auto"/>
              <w:ind w:firstLine="360"/>
              <w:rPr>
                <w:b/>
                <w:sz w:val="20"/>
                <w:szCs w:val="20"/>
              </w:rPr>
            </w:pPr>
            <w:r w:rsidRPr="007946DE">
              <w:rPr>
                <w:b/>
                <w:sz w:val="20"/>
                <w:szCs w:val="20"/>
              </w:rPr>
              <w:t>Actividad 2</w:t>
            </w:r>
          </w:p>
        </w:tc>
        <w:tc>
          <w:tcPr>
            <w:tcW w:w="1245" w:type="dxa"/>
          </w:tcPr>
          <w:p w14:paraId="7F58729A" w14:textId="77777777" w:rsidR="009B6613" w:rsidRPr="007946DE" w:rsidRDefault="009B6613">
            <w:pPr>
              <w:spacing w:line="276" w:lineRule="auto"/>
              <w:ind w:firstLine="360"/>
              <w:rPr>
                <w:b/>
                <w:sz w:val="20"/>
                <w:szCs w:val="20"/>
              </w:rPr>
            </w:pPr>
          </w:p>
        </w:tc>
        <w:tc>
          <w:tcPr>
            <w:tcW w:w="2280" w:type="dxa"/>
          </w:tcPr>
          <w:p w14:paraId="7F318C61" w14:textId="77777777" w:rsidR="009B6613" w:rsidRPr="007946DE" w:rsidRDefault="009B6613">
            <w:pPr>
              <w:spacing w:line="276" w:lineRule="auto"/>
              <w:ind w:firstLine="360"/>
              <w:rPr>
                <w:b/>
                <w:sz w:val="20"/>
                <w:szCs w:val="20"/>
              </w:rPr>
            </w:pPr>
          </w:p>
        </w:tc>
        <w:tc>
          <w:tcPr>
            <w:tcW w:w="1933" w:type="dxa"/>
          </w:tcPr>
          <w:p w14:paraId="2AE370FB" w14:textId="77777777" w:rsidR="009B6613" w:rsidRPr="007946DE" w:rsidRDefault="009B6613">
            <w:pPr>
              <w:spacing w:line="276" w:lineRule="auto"/>
              <w:ind w:firstLine="360"/>
              <w:rPr>
                <w:b/>
                <w:sz w:val="20"/>
                <w:szCs w:val="20"/>
              </w:rPr>
            </w:pPr>
          </w:p>
        </w:tc>
        <w:tc>
          <w:tcPr>
            <w:tcW w:w="1933" w:type="dxa"/>
          </w:tcPr>
          <w:p w14:paraId="72721DE1" w14:textId="77777777" w:rsidR="009B6613" w:rsidRPr="007946DE" w:rsidRDefault="009B6613">
            <w:pPr>
              <w:spacing w:line="276" w:lineRule="auto"/>
              <w:ind w:firstLine="360"/>
              <w:rPr>
                <w:b/>
                <w:sz w:val="20"/>
                <w:szCs w:val="20"/>
              </w:rPr>
            </w:pPr>
          </w:p>
        </w:tc>
      </w:tr>
      <w:tr w:rsidR="009B6613" w:rsidRPr="007946DE" w14:paraId="2ADFD248" w14:textId="77777777">
        <w:tc>
          <w:tcPr>
            <w:tcW w:w="1875" w:type="dxa"/>
          </w:tcPr>
          <w:p w14:paraId="263027ED" w14:textId="77777777" w:rsidR="009B6613" w:rsidRPr="007946DE" w:rsidRDefault="00FF51FF">
            <w:pPr>
              <w:spacing w:line="276" w:lineRule="auto"/>
              <w:ind w:firstLine="360"/>
              <w:rPr>
                <w:b/>
                <w:sz w:val="20"/>
                <w:szCs w:val="20"/>
              </w:rPr>
            </w:pPr>
            <w:r w:rsidRPr="007946DE">
              <w:rPr>
                <w:b/>
                <w:sz w:val="20"/>
                <w:szCs w:val="20"/>
              </w:rPr>
              <w:t>Actividad 3</w:t>
            </w:r>
          </w:p>
        </w:tc>
        <w:tc>
          <w:tcPr>
            <w:tcW w:w="1245" w:type="dxa"/>
          </w:tcPr>
          <w:p w14:paraId="207875FB" w14:textId="77777777" w:rsidR="009B6613" w:rsidRPr="007946DE" w:rsidRDefault="009B6613">
            <w:pPr>
              <w:spacing w:line="276" w:lineRule="auto"/>
              <w:ind w:firstLine="360"/>
              <w:rPr>
                <w:b/>
                <w:sz w:val="20"/>
                <w:szCs w:val="20"/>
              </w:rPr>
            </w:pPr>
          </w:p>
        </w:tc>
        <w:tc>
          <w:tcPr>
            <w:tcW w:w="2280" w:type="dxa"/>
          </w:tcPr>
          <w:p w14:paraId="4852F194" w14:textId="77777777" w:rsidR="009B6613" w:rsidRPr="007946DE" w:rsidRDefault="009B6613">
            <w:pPr>
              <w:spacing w:line="276" w:lineRule="auto"/>
              <w:ind w:firstLine="360"/>
              <w:rPr>
                <w:b/>
                <w:sz w:val="20"/>
                <w:szCs w:val="20"/>
              </w:rPr>
            </w:pPr>
          </w:p>
        </w:tc>
        <w:tc>
          <w:tcPr>
            <w:tcW w:w="1933" w:type="dxa"/>
          </w:tcPr>
          <w:p w14:paraId="310A9AFA" w14:textId="77777777" w:rsidR="009B6613" w:rsidRPr="007946DE" w:rsidRDefault="009B6613">
            <w:pPr>
              <w:spacing w:line="276" w:lineRule="auto"/>
              <w:ind w:firstLine="360"/>
              <w:rPr>
                <w:b/>
                <w:sz w:val="20"/>
                <w:szCs w:val="20"/>
              </w:rPr>
            </w:pPr>
          </w:p>
        </w:tc>
        <w:tc>
          <w:tcPr>
            <w:tcW w:w="1933" w:type="dxa"/>
          </w:tcPr>
          <w:p w14:paraId="7EE824FC" w14:textId="77777777" w:rsidR="009B6613" w:rsidRPr="007946DE" w:rsidRDefault="009B6613">
            <w:pPr>
              <w:spacing w:line="276" w:lineRule="auto"/>
              <w:ind w:firstLine="360"/>
              <w:rPr>
                <w:b/>
                <w:sz w:val="20"/>
                <w:szCs w:val="20"/>
              </w:rPr>
            </w:pPr>
          </w:p>
        </w:tc>
      </w:tr>
    </w:tbl>
    <w:p w14:paraId="6792DC03" w14:textId="77777777" w:rsidR="009B6613" w:rsidRPr="007946DE" w:rsidRDefault="009B6613">
      <w:pPr>
        <w:spacing w:line="276" w:lineRule="auto"/>
        <w:ind w:firstLine="360"/>
        <w:rPr>
          <w:b/>
        </w:rPr>
      </w:pPr>
    </w:p>
    <w:p w14:paraId="080F405A" w14:textId="77777777" w:rsidR="009B6613" w:rsidRPr="007946DE" w:rsidRDefault="00FF51FF">
      <w:pPr>
        <w:keepNext/>
        <w:keepLines/>
        <w:numPr>
          <w:ilvl w:val="0"/>
          <w:numId w:val="27"/>
        </w:numPr>
        <w:pBdr>
          <w:top w:val="nil"/>
          <w:left w:val="nil"/>
          <w:bottom w:val="nil"/>
          <w:right w:val="nil"/>
          <w:between w:val="nil"/>
        </w:pBdr>
        <w:ind w:left="0" w:firstLine="360"/>
        <w:rPr>
          <w:b/>
        </w:rPr>
      </w:pPr>
      <w:bookmarkStart w:id="43" w:name="_heading=h.2afmg28" w:colFirst="0" w:colLast="0"/>
      <w:bookmarkEnd w:id="43"/>
      <w:r w:rsidRPr="007946DE">
        <w:rPr>
          <w:b/>
        </w:rPr>
        <w:t xml:space="preserve">ESTUDIOS QUE RESPALDAN LA INFORMACIÓN BÁSICA DEL PROYECTO </w:t>
      </w:r>
    </w:p>
    <w:p w14:paraId="4C246754" w14:textId="77777777" w:rsidR="009B6613" w:rsidRPr="007946DE" w:rsidRDefault="00FF51FF">
      <w:pPr>
        <w:spacing w:line="276" w:lineRule="auto"/>
        <w:ind w:firstLine="360"/>
      </w:pPr>
      <w:r w:rsidRPr="007946DE">
        <w:t>o</w:t>
      </w:r>
      <w:r w:rsidRPr="007946DE">
        <w:tab/>
        <w:t>Evaluaciones consultivas realizadas.</w:t>
      </w:r>
    </w:p>
    <w:p w14:paraId="2B9CE8EB" w14:textId="77777777" w:rsidR="009B6613" w:rsidRPr="007946DE" w:rsidRDefault="00FF51FF">
      <w:pPr>
        <w:spacing w:line="276" w:lineRule="auto"/>
        <w:ind w:firstLine="360"/>
      </w:pPr>
      <w:r w:rsidRPr="007946DE">
        <w:t>o</w:t>
      </w:r>
      <w:r w:rsidRPr="007946DE">
        <w:tab/>
        <w:t>Informes de Gestión y Convenios realizados.</w:t>
      </w:r>
    </w:p>
    <w:p w14:paraId="3DA04C53" w14:textId="77777777" w:rsidR="009B6613" w:rsidRPr="007946DE" w:rsidRDefault="00FF51FF">
      <w:pPr>
        <w:spacing w:line="276" w:lineRule="auto"/>
        <w:ind w:firstLine="360"/>
      </w:pPr>
      <w:r w:rsidRPr="007946DE">
        <w:t>o</w:t>
      </w:r>
      <w:r w:rsidRPr="007946DE">
        <w:tab/>
        <w:t>Investigaciones de Bibliotecas Comunitarias.</w:t>
      </w:r>
    </w:p>
    <w:p w14:paraId="499CD488" w14:textId="77777777" w:rsidR="009B6613" w:rsidRPr="007946DE" w:rsidRDefault="00FF51FF">
      <w:pPr>
        <w:spacing w:line="276" w:lineRule="auto"/>
        <w:ind w:firstLine="360"/>
        <w:rPr>
          <w:b/>
        </w:rPr>
      </w:pPr>
      <w:r w:rsidRPr="007946DE">
        <w:t>o</w:t>
      </w:r>
      <w:r w:rsidRPr="007946DE">
        <w:tab/>
        <w:t>Lineamientos IFLA -</w:t>
      </w:r>
    </w:p>
    <w:p w14:paraId="20925115" w14:textId="77777777" w:rsidR="009B6613" w:rsidRPr="007946DE" w:rsidRDefault="00FF51FF">
      <w:pPr>
        <w:keepNext/>
        <w:keepLines/>
        <w:numPr>
          <w:ilvl w:val="0"/>
          <w:numId w:val="27"/>
        </w:numPr>
        <w:pBdr>
          <w:top w:val="nil"/>
          <w:left w:val="nil"/>
          <w:bottom w:val="nil"/>
          <w:right w:val="nil"/>
          <w:between w:val="nil"/>
        </w:pBdr>
        <w:ind w:left="0" w:firstLine="360"/>
        <w:rPr>
          <w:b/>
        </w:rPr>
      </w:pPr>
      <w:bookmarkStart w:id="44" w:name="_heading=h.pkwqa1" w:colFirst="0" w:colLast="0"/>
      <w:bookmarkEnd w:id="44"/>
      <w:r w:rsidRPr="007946DE">
        <w:rPr>
          <w:b/>
        </w:rPr>
        <w:t>OBSERVACIONES</w:t>
      </w:r>
    </w:p>
    <w:p w14:paraId="283D46C8" w14:textId="77777777" w:rsidR="009B6613" w:rsidRPr="007946DE" w:rsidRDefault="009B6613">
      <w:pPr>
        <w:pBdr>
          <w:top w:val="nil"/>
          <w:left w:val="nil"/>
          <w:bottom w:val="nil"/>
          <w:right w:val="nil"/>
          <w:between w:val="nil"/>
        </w:pBdr>
        <w:spacing w:line="276" w:lineRule="auto"/>
        <w:ind w:firstLine="360"/>
        <w:rPr>
          <w:b/>
        </w:rPr>
      </w:pPr>
    </w:p>
    <w:p w14:paraId="51D12A51" w14:textId="77777777" w:rsidR="009B6613" w:rsidRPr="007946DE" w:rsidRDefault="00FF51FF">
      <w:pPr>
        <w:keepNext/>
        <w:keepLines/>
        <w:numPr>
          <w:ilvl w:val="0"/>
          <w:numId w:val="27"/>
        </w:numPr>
        <w:pBdr>
          <w:top w:val="nil"/>
          <w:left w:val="nil"/>
          <w:bottom w:val="nil"/>
          <w:right w:val="nil"/>
          <w:between w:val="nil"/>
        </w:pBdr>
        <w:ind w:left="0" w:firstLine="360"/>
        <w:rPr>
          <w:b/>
        </w:rPr>
      </w:pPr>
      <w:bookmarkStart w:id="45" w:name="_heading=h.39kk8xu" w:colFirst="0" w:colLast="0"/>
      <w:bookmarkEnd w:id="45"/>
      <w:r w:rsidRPr="007946DE">
        <w:rPr>
          <w:b/>
        </w:rPr>
        <w:t>GERENCIA DEL PROYECTO</w:t>
      </w:r>
    </w:p>
    <w:p w14:paraId="60514016" w14:textId="77777777" w:rsidR="009B6613" w:rsidRPr="007946DE" w:rsidRDefault="009B6613">
      <w:pPr>
        <w:spacing w:line="276" w:lineRule="auto"/>
        <w:ind w:firstLine="360"/>
        <w:rPr>
          <w:b/>
        </w:rPr>
      </w:pPr>
    </w:p>
    <w:tbl>
      <w:tblPr>
        <w:tblStyle w:val="aff8"/>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7946DE" w:rsidRPr="007946DE" w14:paraId="2A840A29" w14:textId="77777777">
        <w:trPr>
          <w:trHeight w:val="253"/>
        </w:trPr>
        <w:tc>
          <w:tcPr>
            <w:tcW w:w="3085" w:type="dxa"/>
            <w:shd w:val="clear" w:color="auto" w:fill="D9D9D9"/>
          </w:tcPr>
          <w:p w14:paraId="281483F4" w14:textId="77777777" w:rsidR="009B6613" w:rsidRPr="007946DE" w:rsidRDefault="00FF51FF">
            <w:pPr>
              <w:spacing w:line="276" w:lineRule="auto"/>
              <w:ind w:firstLine="360"/>
              <w:jc w:val="both"/>
              <w:rPr>
                <w:b/>
                <w:sz w:val="18"/>
                <w:szCs w:val="18"/>
              </w:rPr>
            </w:pPr>
            <w:r w:rsidRPr="007946DE">
              <w:rPr>
                <w:b/>
                <w:sz w:val="18"/>
                <w:szCs w:val="18"/>
              </w:rPr>
              <w:t>Nombre del responsable</w:t>
            </w:r>
          </w:p>
        </w:tc>
        <w:tc>
          <w:tcPr>
            <w:tcW w:w="6124" w:type="dxa"/>
            <w:shd w:val="clear" w:color="auto" w:fill="auto"/>
          </w:tcPr>
          <w:p w14:paraId="3616FA10" w14:textId="22465237" w:rsidR="009B6613" w:rsidRPr="007946DE" w:rsidRDefault="003F509E">
            <w:pPr>
              <w:spacing w:line="276" w:lineRule="auto"/>
              <w:ind w:firstLine="360"/>
              <w:jc w:val="both"/>
              <w:rPr>
                <w:b/>
              </w:rPr>
            </w:pPr>
            <w:r w:rsidRPr="007946DE">
              <w:rPr>
                <w:b/>
              </w:rPr>
              <w:t>Bibiana Andrea Victorino Ramírez</w:t>
            </w:r>
          </w:p>
        </w:tc>
      </w:tr>
      <w:tr w:rsidR="007946DE" w:rsidRPr="007946DE" w14:paraId="6F61B795" w14:textId="77777777">
        <w:tc>
          <w:tcPr>
            <w:tcW w:w="3085" w:type="dxa"/>
            <w:shd w:val="clear" w:color="auto" w:fill="D9D9D9"/>
          </w:tcPr>
          <w:p w14:paraId="26869246" w14:textId="77777777" w:rsidR="009B6613" w:rsidRPr="007946DE" w:rsidRDefault="00FF51FF">
            <w:pPr>
              <w:spacing w:line="276" w:lineRule="auto"/>
              <w:ind w:firstLine="360"/>
              <w:jc w:val="both"/>
              <w:rPr>
                <w:b/>
                <w:sz w:val="18"/>
                <w:szCs w:val="18"/>
              </w:rPr>
            </w:pPr>
            <w:r w:rsidRPr="007946DE">
              <w:rPr>
                <w:b/>
                <w:sz w:val="18"/>
                <w:szCs w:val="18"/>
              </w:rPr>
              <w:t>Cargo</w:t>
            </w:r>
          </w:p>
        </w:tc>
        <w:tc>
          <w:tcPr>
            <w:tcW w:w="6124" w:type="dxa"/>
            <w:shd w:val="clear" w:color="auto" w:fill="auto"/>
          </w:tcPr>
          <w:p w14:paraId="13A656EE" w14:textId="0800D950" w:rsidR="009B6613" w:rsidRPr="007946DE" w:rsidRDefault="00FF51FF">
            <w:pPr>
              <w:spacing w:line="276" w:lineRule="auto"/>
              <w:ind w:firstLine="360"/>
              <w:jc w:val="both"/>
              <w:rPr>
                <w:b/>
              </w:rPr>
            </w:pPr>
            <w:r w:rsidRPr="007946DE">
              <w:rPr>
                <w:b/>
              </w:rPr>
              <w:t>Director de Lectura y Bibliotecas</w:t>
            </w:r>
            <w:r w:rsidR="003F509E" w:rsidRPr="007946DE">
              <w:rPr>
                <w:b/>
              </w:rPr>
              <w:t xml:space="preserve"> (E)</w:t>
            </w:r>
          </w:p>
        </w:tc>
      </w:tr>
      <w:tr w:rsidR="007946DE" w:rsidRPr="007946DE" w14:paraId="4CBB41FB" w14:textId="77777777">
        <w:tc>
          <w:tcPr>
            <w:tcW w:w="3085" w:type="dxa"/>
            <w:shd w:val="clear" w:color="auto" w:fill="D9D9D9"/>
          </w:tcPr>
          <w:p w14:paraId="12CCC824" w14:textId="77777777" w:rsidR="009B6613" w:rsidRPr="007946DE" w:rsidRDefault="00FF51FF">
            <w:pPr>
              <w:spacing w:line="276" w:lineRule="auto"/>
              <w:ind w:firstLine="360"/>
              <w:jc w:val="both"/>
              <w:rPr>
                <w:b/>
                <w:sz w:val="18"/>
                <w:szCs w:val="18"/>
              </w:rPr>
            </w:pPr>
            <w:r w:rsidRPr="007946DE">
              <w:rPr>
                <w:b/>
                <w:sz w:val="18"/>
                <w:szCs w:val="18"/>
              </w:rPr>
              <w:t>Dependencia</w:t>
            </w:r>
          </w:p>
        </w:tc>
        <w:tc>
          <w:tcPr>
            <w:tcW w:w="6124" w:type="dxa"/>
            <w:shd w:val="clear" w:color="auto" w:fill="auto"/>
          </w:tcPr>
          <w:p w14:paraId="5526CE0A" w14:textId="6C6487E4" w:rsidR="009B6613" w:rsidRPr="007946DE" w:rsidRDefault="00FF51FF">
            <w:pPr>
              <w:spacing w:line="276" w:lineRule="auto"/>
              <w:ind w:firstLine="360"/>
              <w:jc w:val="both"/>
              <w:rPr>
                <w:b/>
              </w:rPr>
            </w:pPr>
            <w:r w:rsidRPr="007946DE">
              <w:rPr>
                <w:b/>
              </w:rPr>
              <w:t>Dirección de Lectura y Bibliotecas</w:t>
            </w:r>
            <w:r w:rsidR="003F509E" w:rsidRPr="007946DE">
              <w:rPr>
                <w:b/>
              </w:rPr>
              <w:t xml:space="preserve"> (E)</w:t>
            </w:r>
          </w:p>
        </w:tc>
      </w:tr>
      <w:tr w:rsidR="007946DE" w:rsidRPr="007946DE" w14:paraId="0E48130D" w14:textId="77777777">
        <w:tc>
          <w:tcPr>
            <w:tcW w:w="3085" w:type="dxa"/>
            <w:shd w:val="clear" w:color="auto" w:fill="D9D9D9"/>
          </w:tcPr>
          <w:p w14:paraId="46DF06AF" w14:textId="77777777" w:rsidR="009B6613" w:rsidRPr="007946DE" w:rsidRDefault="00FF51FF">
            <w:pPr>
              <w:spacing w:line="276" w:lineRule="auto"/>
              <w:ind w:firstLine="360"/>
              <w:jc w:val="both"/>
              <w:rPr>
                <w:b/>
                <w:sz w:val="18"/>
                <w:szCs w:val="18"/>
              </w:rPr>
            </w:pPr>
            <w:r w:rsidRPr="007946DE">
              <w:rPr>
                <w:b/>
                <w:sz w:val="18"/>
                <w:szCs w:val="18"/>
              </w:rPr>
              <w:t>Teléfono</w:t>
            </w:r>
          </w:p>
        </w:tc>
        <w:tc>
          <w:tcPr>
            <w:tcW w:w="6124" w:type="dxa"/>
            <w:shd w:val="clear" w:color="auto" w:fill="auto"/>
          </w:tcPr>
          <w:p w14:paraId="751052DE" w14:textId="77777777" w:rsidR="009B6613" w:rsidRPr="007946DE" w:rsidRDefault="00FF51FF">
            <w:pPr>
              <w:spacing w:line="276" w:lineRule="auto"/>
              <w:ind w:firstLine="360"/>
              <w:jc w:val="both"/>
              <w:rPr>
                <w:b/>
              </w:rPr>
            </w:pPr>
            <w:r w:rsidRPr="007946DE">
              <w:rPr>
                <w:b/>
              </w:rPr>
              <w:t>3274850</w:t>
            </w:r>
          </w:p>
        </w:tc>
      </w:tr>
    </w:tbl>
    <w:p w14:paraId="7E0F8BB2" w14:textId="77777777" w:rsidR="009B6613" w:rsidRPr="007946DE" w:rsidRDefault="009B6613">
      <w:pPr>
        <w:pBdr>
          <w:top w:val="nil"/>
          <w:left w:val="nil"/>
          <w:bottom w:val="nil"/>
          <w:right w:val="nil"/>
          <w:between w:val="nil"/>
        </w:pBdr>
        <w:spacing w:line="276" w:lineRule="auto"/>
        <w:ind w:firstLine="360"/>
        <w:jc w:val="both"/>
      </w:pPr>
    </w:p>
    <w:p w14:paraId="356F31C9" w14:textId="77777777" w:rsidR="009B6613" w:rsidRPr="007946DE" w:rsidRDefault="00FF51FF">
      <w:pPr>
        <w:keepNext/>
        <w:keepLines/>
        <w:numPr>
          <w:ilvl w:val="0"/>
          <w:numId w:val="27"/>
        </w:numPr>
        <w:pBdr>
          <w:top w:val="nil"/>
          <w:left w:val="nil"/>
          <w:bottom w:val="nil"/>
          <w:right w:val="nil"/>
          <w:between w:val="nil"/>
        </w:pBdr>
        <w:ind w:left="0" w:firstLine="360"/>
        <w:rPr>
          <w:b/>
        </w:rPr>
      </w:pPr>
      <w:bookmarkStart w:id="46" w:name="_heading=h.1opuj5n" w:colFirst="0" w:colLast="0"/>
      <w:bookmarkEnd w:id="46"/>
      <w:r w:rsidRPr="007946DE">
        <w:rPr>
          <w:b/>
        </w:rPr>
        <w:t>ORDENADOR DEL GASTO</w:t>
      </w:r>
    </w:p>
    <w:p w14:paraId="05D5CB42" w14:textId="77777777" w:rsidR="009B6613" w:rsidRPr="007946DE" w:rsidRDefault="009B6613">
      <w:pPr>
        <w:spacing w:line="276" w:lineRule="auto"/>
        <w:ind w:firstLine="360"/>
        <w:jc w:val="both"/>
      </w:pPr>
    </w:p>
    <w:tbl>
      <w:tblPr>
        <w:tblStyle w:val="aff9"/>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7946DE" w:rsidRPr="007946DE" w14:paraId="47B88792" w14:textId="77777777">
        <w:trPr>
          <w:trHeight w:val="253"/>
        </w:trPr>
        <w:tc>
          <w:tcPr>
            <w:tcW w:w="3085" w:type="dxa"/>
            <w:shd w:val="clear" w:color="auto" w:fill="D9D9D9"/>
          </w:tcPr>
          <w:p w14:paraId="75E35147" w14:textId="77777777" w:rsidR="009B6613" w:rsidRPr="007946DE" w:rsidRDefault="00FF51FF">
            <w:pPr>
              <w:spacing w:line="276" w:lineRule="auto"/>
              <w:ind w:firstLine="360"/>
              <w:jc w:val="both"/>
              <w:rPr>
                <w:b/>
                <w:sz w:val="18"/>
                <w:szCs w:val="18"/>
              </w:rPr>
            </w:pPr>
            <w:r w:rsidRPr="007946DE">
              <w:rPr>
                <w:b/>
                <w:sz w:val="18"/>
                <w:szCs w:val="18"/>
              </w:rPr>
              <w:t>Nombre del responsable</w:t>
            </w:r>
          </w:p>
        </w:tc>
        <w:tc>
          <w:tcPr>
            <w:tcW w:w="6124" w:type="dxa"/>
          </w:tcPr>
          <w:p w14:paraId="2CB21ABD" w14:textId="481A62DB" w:rsidR="009B6613" w:rsidRPr="007946DE" w:rsidRDefault="003F509E">
            <w:pPr>
              <w:spacing w:line="276" w:lineRule="auto"/>
              <w:ind w:firstLine="360"/>
              <w:jc w:val="both"/>
              <w:rPr>
                <w:b/>
                <w:sz w:val="18"/>
                <w:szCs w:val="18"/>
              </w:rPr>
            </w:pPr>
            <w:r w:rsidRPr="007946DE">
              <w:rPr>
                <w:b/>
              </w:rPr>
              <w:t>Bibiana Andrea Victorino Ramírez</w:t>
            </w:r>
          </w:p>
        </w:tc>
      </w:tr>
      <w:tr w:rsidR="007946DE" w:rsidRPr="007946DE" w14:paraId="2AE4760E" w14:textId="77777777">
        <w:tc>
          <w:tcPr>
            <w:tcW w:w="3085" w:type="dxa"/>
            <w:shd w:val="clear" w:color="auto" w:fill="D9D9D9"/>
          </w:tcPr>
          <w:p w14:paraId="0D35CDC0" w14:textId="77777777" w:rsidR="009B6613" w:rsidRPr="007946DE" w:rsidRDefault="00FF51FF">
            <w:pPr>
              <w:spacing w:line="276" w:lineRule="auto"/>
              <w:ind w:firstLine="360"/>
              <w:jc w:val="both"/>
              <w:rPr>
                <w:b/>
                <w:sz w:val="18"/>
                <w:szCs w:val="18"/>
              </w:rPr>
            </w:pPr>
            <w:r w:rsidRPr="007946DE">
              <w:rPr>
                <w:b/>
                <w:sz w:val="18"/>
                <w:szCs w:val="18"/>
              </w:rPr>
              <w:lastRenderedPageBreak/>
              <w:t>Cargo</w:t>
            </w:r>
          </w:p>
        </w:tc>
        <w:tc>
          <w:tcPr>
            <w:tcW w:w="6124" w:type="dxa"/>
          </w:tcPr>
          <w:p w14:paraId="6422ECD4" w14:textId="573DAC59" w:rsidR="009B6613" w:rsidRPr="007946DE" w:rsidRDefault="00FF51FF">
            <w:pPr>
              <w:spacing w:line="276" w:lineRule="auto"/>
              <w:ind w:firstLine="360"/>
              <w:jc w:val="both"/>
              <w:rPr>
                <w:b/>
                <w:sz w:val="18"/>
                <w:szCs w:val="18"/>
              </w:rPr>
            </w:pPr>
            <w:r w:rsidRPr="007946DE">
              <w:rPr>
                <w:b/>
              </w:rPr>
              <w:t>Director de Lectura y Bibliotecas</w:t>
            </w:r>
            <w:r w:rsidR="003F509E" w:rsidRPr="007946DE">
              <w:rPr>
                <w:b/>
              </w:rPr>
              <w:t xml:space="preserve"> (E)</w:t>
            </w:r>
          </w:p>
        </w:tc>
      </w:tr>
      <w:tr w:rsidR="007946DE" w:rsidRPr="007946DE" w14:paraId="6754D37B" w14:textId="77777777">
        <w:tc>
          <w:tcPr>
            <w:tcW w:w="3085" w:type="dxa"/>
            <w:shd w:val="clear" w:color="auto" w:fill="D9D9D9"/>
          </w:tcPr>
          <w:p w14:paraId="1991C64A" w14:textId="77777777" w:rsidR="009B6613" w:rsidRPr="007946DE" w:rsidRDefault="00FF51FF">
            <w:pPr>
              <w:spacing w:line="276" w:lineRule="auto"/>
              <w:ind w:firstLine="360"/>
              <w:jc w:val="both"/>
              <w:rPr>
                <w:b/>
                <w:sz w:val="18"/>
                <w:szCs w:val="18"/>
              </w:rPr>
            </w:pPr>
            <w:r w:rsidRPr="007946DE">
              <w:rPr>
                <w:b/>
                <w:sz w:val="18"/>
                <w:szCs w:val="18"/>
              </w:rPr>
              <w:t>Dependencia</w:t>
            </w:r>
          </w:p>
        </w:tc>
        <w:tc>
          <w:tcPr>
            <w:tcW w:w="6124" w:type="dxa"/>
          </w:tcPr>
          <w:p w14:paraId="0870B823" w14:textId="06C42750" w:rsidR="009B6613" w:rsidRPr="007946DE" w:rsidRDefault="00FF51FF">
            <w:pPr>
              <w:spacing w:line="276" w:lineRule="auto"/>
              <w:ind w:firstLine="360"/>
              <w:jc w:val="both"/>
              <w:rPr>
                <w:b/>
                <w:sz w:val="18"/>
                <w:szCs w:val="18"/>
              </w:rPr>
            </w:pPr>
            <w:r w:rsidRPr="007946DE">
              <w:rPr>
                <w:b/>
              </w:rPr>
              <w:t>Dirección de Lectura y Bibliotecas</w:t>
            </w:r>
            <w:r w:rsidR="003F509E" w:rsidRPr="007946DE">
              <w:rPr>
                <w:b/>
              </w:rPr>
              <w:t xml:space="preserve"> (E)</w:t>
            </w:r>
          </w:p>
        </w:tc>
      </w:tr>
      <w:tr w:rsidR="007946DE" w:rsidRPr="007946DE" w14:paraId="24254FB4" w14:textId="77777777">
        <w:tc>
          <w:tcPr>
            <w:tcW w:w="3085" w:type="dxa"/>
            <w:shd w:val="clear" w:color="auto" w:fill="D9D9D9"/>
          </w:tcPr>
          <w:p w14:paraId="3C41FB70" w14:textId="77777777" w:rsidR="009B6613" w:rsidRPr="007946DE" w:rsidRDefault="00FF51FF">
            <w:pPr>
              <w:spacing w:line="276" w:lineRule="auto"/>
              <w:ind w:firstLine="360"/>
              <w:jc w:val="both"/>
              <w:rPr>
                <w:b/>
                <w:sz w:val="18"/>
                <w:szCs w:val="18"/>
              </w:rPr>
            </w:pPr>
            <w:r w:rsidRPr="007946DE">
              <w:rPr>
                <w:b/>
                <w:sz w:val="18"/>
                <w:szCs w:val="18"/>
              </w:rPr>
              <w:t>Teléfono</w:t>
            </w:r>
          </w:p>
        </w:tc>
        <w:tc>
          <w:tcPr>
            <w:tcW w:w="6124" w:type="dxa"/>
          </w:tcPr>
          <w:p w14:paraId="4A57C4CA" w14:textId="77777777" w:rsidR="009B6613" w:rsidRPr="007946DE" w:rsidRDefault="00FF51FF">
            <w:pPr>
              <w:spacing w:line="276" w:lineRule="auto"/>
              <w:ind w:firstLine="360"/>
              <w:jc w:val="both"/>
              <w:rPr>
                <w:b/>
                <w:sz w:val="18"/>
                <w:szCs w:val="18"/>
              </w:rPr>
            </w:pPr>
            <w:r w:rsidRPr="007946DE">
              <w:rPr>
                <w:b/>
              </w:rPr>
              <w:t>3274850</w:t>
            </w:r>
          </w:p>
        </w:tc>
      </w:tr>
    </w:tbl>
    <w:p w14:paraId="466F6975" w14:textId="77777777" w:rsidR="009B6613" w:rsidRPr="007946DE" w:rsidRDefault="009B6613">
      <w:pPr>
        <w:spacing w:line="276" w:lineRule="auto"/>
        <w:ind w:firstLine="360"/>
        <w:jc w:val="both"/>
      </w:pPr>
    </w:p>
    <w:p w14:paraId="3B2D88C4" w14:textId="77777777" w:rsidR="009B6613" w:rsidRPr="007946DE" w:rsidRDefault="00FF51FF">
      <w:pPr>
        <w:keepNext/>
        <w:keepLines/>
        <w:numPr>
          <w:ilvl w:val="0"/>
          <w:numId w:val="27"/>
        </w:numPr>
        <w:pBdr>
          <w:top w:val="nil"/>
          <w:left w:val="nil"/>
          <w:bottom w:val="nil"/>
          <w:right w:val="nil"/>
          <w:between w:val="nil"/>
        </w:pBdr>
        <w:ind w:left="0" w:firstLine="360"/>
        <w:rPr>
          <w:b/>
        </w:rPr>
      </w:pPr>
      <w:bookmarkStart w:id="47" w:name="_heading=h.48pi1tg" w:colFirst="0" w:colLast="0"/>
      <w:bookmarkEnd w:id="47"/>
      <w:r w:rsidRPr="007946DE">
        <w:rPr>
          <w:b/>
        </w:rPr>
        <w:t>CONCEPTO DE VIABILIDAD</w:t>
      </w:r>
    </w:p>
    <w:p w14:paraId="5CE4AA2F" w14:textId="77777777" w:rsidR="009B6613" w:rsidRPr="007946DE" w:rsidRDefault="009B6613">
      <w:pPr>
        <w:spacing w:line="276" w:lineRule="auto"/>
        <w:ind w:firstLine="360"/>
        <w:jc w:val="both"/>
      </w:pPr>
    </w:p>
    <w:tbl>
      <w:tblPr>
        <w:tblStyle w:val="aff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7946DE" w:rsidRPr="007946DE" w14:paraId="16E4318E" w14:textId="77777777">
        <w:trPr>
          <w:trHeight w:val="253"/>
        </w:trPr>
        <w:tc>
          <w:tcPr>
            <w:tcW w:w="3085" w:type="dxa"/>
            <w:shd w:val="clear" w:color="auto" w:fill="D9D9D9"/>
          </w:tcPr>
          <w:p w14:paraId="4B61A4E4" w14:textId="77777777" w:rsidR="009B6613" w:rsidRPr="007946DE" w:rsidRDefault="00FF51FF">
            <w:pPr>
              <w:spacing w:line="276" w:lineRule="auto"/>
              <w:ind w:firstLine="360"/>
              <w:jc w:val="both"/>
              <w:rPr>
                <w:b/>
                <w:sz w:val="18"/>
                <w:szCs w:val="18"/>
              </w:rPr>
            </w:pPr>
            <w:r w:rsidRPr="007946DE">
              <w:rPr>
                <w:b/>
                <w:sz w:val="18"/>
                <w:szCs w:val="18"/>
              </w:rPr>
              <w:t>Nombre del responsable</w:t>
            </w:r>
          </w:p>
        </w:tc>
        <w:tc>
          <w:tcPr>
            <w:tcW w:w="6124" w:type="dxa"/>
            <w:shd w:val="clear" w:color="auto" w:fill="auto"/>
          </w:tcPr>
          <w:p w14:paraId="7BFF942B" w14:textId="48E074B4" w:rsidR="009B6613" w:rsidRPr="007946DE" w:rsidRDefault="005744AA">
            <w:pPr>
              <w:spacing w:line="276" w:lineRule="auto"/>
              <w:ind w:firstLine="360"/>
              <w:jc w:val="both"/>
              <w:rPr>
                <w:b/>
                <w:sz w:val="18"/>
                <w:szCs w:val="18"/>
              </w:rPr>
            </w:pPr>
            <w:r w:rsidRPr="007946DE">
              <w:rPr>
                <w:b/>
                <w:sz w:val="18"/>
                <w:szCs w:val="18"/>
              </w:rPr>
              <w:t>Luis Fernando Mejía</w:t>
            </w:r>
          </w:p>
        </w:tc>
      </w:tr>
      <w:tr w:rsidR="007946DE" w:rsidRPr="007946DE" w14:paraId="742718F1" w14:textId="77777777">
        <w:tc>
          <w:tcPr>
            <w:tcW w:w="3085" w:type="dxa"/>
            <w:shd w:val="clear" w:color="auto" w:fill="D9D9D9"/>
          </w:tcPr>
          <w:p w14:paraId="4B4DD8D8" w14:textId="77777777" w:rsidR="009B6613" w:rsidRPr="007946DE" w:rsidRDefault="00FF51FF">
            <w:pPr>
              <w:spacing w:line="276" w:lineRule="auto"/>
              <w:ind w:firstLine="360"/>
              <w:jc w:val="both"/>
              <w:rPr>
                <w:b/>
                <w:sz w:val="18"/>
                <w:szCs w:val="18"/>
              </w:rPr>
            </w:pPr>
            <w:r w:rsidRPr="007946DE">
              <w:rPr>
                <w:b/>
                <w:sz w:val="18"/>
                <w:szCs w:val="18"/>
              </w:rPr>
              <w:t>Cargo</w:t>
            </w:r>
          </w:p>
        </w:tc>
        <w:tc>
          <w:tcPr>
            <w:tcW w:w="6124" w:type="dxa"/>
            <w:shd w:val="clear" w:color="auto" w:fill="auto"/>
          </w:tcPr>
          <w:p w14:paraId="0484C285" w14:textId="77777777" w:rsidR="009B6613" w:rsidRPr="007946DE" w:rsidRDefault="00FF51FF">
            <w:pPr>
              <w:spacing w:line="276" w:lineRule="auto"/>
              <w:ind w:firstLine="360"/>
              <w:jc w:val="both"/>
              <w:rPr>
                <w:b/>
                <w:sz w:val="18"/>
                <w:szCs w:val="18"/>
              </w:rPr>
            </w:pPr>
            <w:r w:rsidRPr="007946DE">
              <w:rPr>
                <w:b/>
                <w:sz w:val="18"/>
                <w:szCs w:val="18"/>
              </w:rPr>
              <w:t xml:space="preserve">Jefe de Oficina </w:t>
            </w:r>
          </w:p>
        </w:tc>
      </w:tr>
      <w:tr w:rsidR="007946DE" w:rsidRPr="007946DE" w14:paraId="17A476DD" w14:textId="77777777">
        <w:tc>
          <w:tcPr>
            <w:tcW w:w="3085" w:type="dxa"/>
            <w:shd w:val="clear" w:color="auto" w:fill="D9D9D9"/>
          </w:tcPr>
          <w:p w14:paraId="1AF4D156" w14:textId="77777777" w:rsidR="009B6613" w:rsidRPr="007946DE" w:rsidRDefault="00FF51FF">
            <w:pPr>
              <w:spacing w:line="276" w:lineRule="auto"/>
              <w:ind w:firstLine="360"/>
              <w:jc w:val="both"/>
              <w:rPr>
                <w:b/>
                <w:sz w:val="18"/>
                <w:szCs w:val="18"/>
              </w:rPr>
            </w:pPr>
            <w:r w:rsidRPr="007946DE">
              <w:rPr>
                <w:b/>
                <w:sz w:val="18"/>
                <w:szCs w:val="18"/>
              </w:rPr>
              <w:t>Dependencia</w:t>
            </w:r>
          </w:p>
        </w:tc>
        <w:tc>
          <w:tcPr>
            <w:tcW w:w="6124" w:type="dxa"/>
            <w:shd w:val="clear" w:color="auto" w:fill="auto"/>
          </w:tcPr>
          <w:p w14:paraId="3D0F866A" w14:textId="77777777" w:rsidR="009B6613" w:rsidRPr="007946DE" w:rsidRDefault="00FF51FF">
            <w:pPr>
              <w:spacing w:line="276" w:lineRule="auto"/>
              <w:ind w:firstLine="360"/>
              <w:jc w:val="both"/>
              <w:rPr>
                <w:b/>
                <w:sz w:val="18"/>
                <w:szCs w:val="18"/>
              </w:rPr>
            </w:pPr>
            <w:r w:rsidRPr="007946DE">
              <w:rPr>
                <w:b/>
                <w:sz w:val="18"/>
                <w:szCs w:val="18"/>
              </w:rPr>
              <w:t>Oficina Asesora de Planeación</w:t>
            </w:r>
          </w:p>
        </w:tc>
      </w:tr>
      <w:tr w:rsidR="007946DE" w:rsidRPr="007946DE" w14:paraId="399C2933" w14:textId="77777777">
        <w:tc>
          <w:tcPr>
            <w:tcW w:w="3085" w:type="dxa"/>
            <w:shd w:val="clear" w:color="auto" w:fill="D9D9D9"/>
          </w:tcPr>
          <w:p w14:paraId="1B70B469" w14:textId="77777777" w:rsidR="009B6613" w:rsidRPr="007946DE" w:rsidRDefault="00FF51FF">
            <w:pPr>
              <w:spacing w:line="276" w:lineRule="auto"/>
              <w:ind w:firstLine="360"/>
              <w:jc w:val="both"/>
              <w:rPr>
                <w:b/>
                <w:sz w:val="18"/>
                <w:szCs w:val="18"/>
              </w:rPr>
            </w:pPr>
            <w:r w:rsidRPr="007946DE">
              <w:rPr>
                <w:b/>
                <w:sz w:val="18"/>
                <w:szCs w:val="18"/>
              </w:rPr>
              <w:t>Teléfono</w:t>
            </w:r>
          </w:p>
        </w:tc>
        <w:tc>
          <w:tcPr>
            <w:tcW w:w="6124" w:type="dxa"/>
            <w:shd w:val="clear" w:color="auto" w:fill="auto"/>
          </w:tcPr>
          <w:p w14:paraId="4DC5D57E" w14:textId="77777777" w:rsidR="009B6613" w:rsidRPr="007946DE" w:rsidRDefault="00FF51FF">
            <w:pPr>
              <w:spacing w:line="276" w:lineRule="auto"/>
              <w:ind w:firstLine="360"/>
              <w:jc w:val="both"/>
              <w:rPr>
                <w:b/>
                <w:sz w:val="18"/>
                <w:szCs w:val="18"/>
              </w:rPr>
            </w:pPr>
            <w:r w:rsidRPr="007946DE">
              <w:rPr>
                <w:b/>
              </w:rPr>
              <w:t>3274850</w:t>
            </w:r>
          </w:p>
        </w:tc>
      </w:tr>
    </w:tbl>
    <w:p w14:paraId="36E56EFB" w14:textId="77777777" w:rsidR="009B6613" w:rsidRPr="007946DE" w:rsidRDefault="009B6613">
      <w:pPr>
        <w:spacing w:line="276" w:lineRule="auto"/>
        <w:ind w:firstLine="360"/>
        <w:jc w:val="both"/>
      </w:pPr>
    </w:p>
    <w:p w14:paraId="1ADF6AC7" w14:textId="77777777" w:rsidR="009B6613" w:rsidRPr="007946DE" w:rsidRDefault="00FF51FF">
      <w:pPr>
        <w:keepNext/>
        <w:keepLines/>
        <w:numPr>
          <w:ilvl w:val="0"/>
          <w:numId w:val="27"/>
        </w:numPr>
        <w:pBdr>
          <w:top w:val="nil"/>
          <w:left w:val="nil"/>
          <w:bottom w:val="nil"/>
          <w:right w:val="nil"/>
          <w:between w:val="nil"/>
        </w:pBdr>
        <w:ind w:left="0" w:firstLine="360"/>
        <w:rPr>
          <w:b/>
        </w:rPr>
      </w:pPr>
      <w:bookmarkStart w:id="48" w:name="_heading=h.2nusc19" w:colFirst="0" w:colLast="0"/>
      <w:bookmarkEnd w:id="48"/>
      <w:r w:rsidRPr="007946DE">
        <w:rPr>
          <w:b/>
        </w:rPr>
        <w:t>CONTROL DE CAMBIOS Y VERSIONES</w:t>
      </w:r>
    </w:p>
    <w:p w14:paraId="081014BC" w14:textId="77777777" w:rsidR="009B6613" w:rsidRPr="007946DE" w:rsidRDefault="009B6613">
      <w:pPr>
        <w:spacing w:line="276" w:lineRule="auto"/>
        <w:ind w:firstLine="360"/>
        <w:jc w:val="both"/>
      </w:pPr>
    </w:p>
    <w:tbl>
      <w:tblPr>
        <w:tblStyle w:val="affb"/>
        <w:tblW w:w="9942"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119"/>
        <w:gridCol w:w="7570"/>
        <w:gridCol w:w="1253"/>
      </w:tblGrid>
      <w:tr w:rsidR="007946DE" w:rsidRPr="007946DE" w14:paraId="7662341B" w14:textId="77777777">
        <w:trPr>
          <w:trHeight w:val="1065"/>
        </w:trPr>
        <w:tc>
          <w:tcPr>
            <w:tcW w:w="1119"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45" w:type="dxa"/>
              <w:bottom w:w="0" w:type="dxa"/>
              <w:right w:w="45" w:type="dxa"/>
            </w:tcMar>
            <w:vAlign w:val="center"/>
          </w:tcPr>
          <w:p w14:paraId="6BF82BDD" w14:textId="77777777" w:rsidR="009B6613" w:rsidRPr="007946DE" w:rsidRDefault="00FF51FF">
            <w:pPr>
              <w:widowControl/>
              <w:jc w:val="center"/>
              <w:rPr>
                <w:b/>
                <w:sz w:val="18"/>
                <w:szCs w:val="18"/>
              </w:rPr>
            </w:pPr>
            <w:r w:rsidRPr="007946DE">
              <w:rPr>
                <w:b/>
                <w:sz w:val="18"/>
                <w:szCs w:val="18"/>
              </w:rPr>
              <w:t xml:space="preserve">Fecha </w:t>
            </w:r>
          </w:p>
        </w:tc>
        <w:tc>
          <w:tcPr>
            <w:tcW w:w="7570"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45" w:type="dxa"/>
              <w:bottom w:w="0" w:type="dxa"/>
              <w:right w:w="45" w:type="dxa"/>
            </w:tcMar>
            <w:vAlign w:val="center"/>
          </w:tcPr>
          <w:p w14:paraId="2AB7A6A3" w14:textId="77777777" w:rsidR="009B6613" w:rsidRPr="007946DE" w:rsidRDefault="00FF51FF">
            <w:pPr>
              <w:widowControl/>
              <w:jc w:val="center"/>
              <w:rPr>
                <w:b/>
                <w:sz w:val="18"/>
                <w:szCs w:val="18"/>
              </w:rPr>
            </w:pPr>
            <w:r w:rsidRPr="007946DE">
              <w:rPr>
                <w:b/>
                <w:sz w:val="18"/>
                <w:szCs w:val="18"/>
              </w:rPr>
              <w:t>Cambio</w:t>
            </w:r>
          </w:p>
        </w:tc>
        <w:tc>
          <w:tcPr>
            <w:tcW w:w="1253"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45" w:type="dxa"/>
              <w:bottom w:w="0" w:type="dxa"/>
              <w:right w:w="45" w:type="dxa"/>
            </w:tcMar>
            <w:vAlign w:val="center"/>
          </w:tcPr>
          <w:p w14:paraId="62807DAD" w14:textId="77777777" w:rsidR="009B6613" w:rsidRPr="007946DE" w:rsidRDefault="00FF51FF">
            <w:pPr>
              <w:widowControl/>
              <w:jc w:val="center"/>
              <w:rPr>
                <w:b/>
                <w:sz w:val="18"/>
                <w:szCs w:val="18"/>
              </w:rPr>
            </w:pPr>
            <w:r w:rsidRPr="007946DE">
              <w:rPr>
                <w:b/>
                <w:sz w:val="18"/>
                <w:szCs w:val="18"/>
              </w:rPr>
              <w:t xml:space="preserve">Versión </w:t>
            </w:r>
          </w:p>
        </w:tc>
      </w:tr>
      <w:tr w:rsidR="007946DE" w:rsidRPr="007946DE" w14:paraId="6D01D0EA" w14:textId="77777777">
        <w:trPr>
          <w:trHeight w:val="900"/>
        </w:trPr>
        <w:tc>
          <w:tcPr>
            <w:tcW w:w="1119" w:type="dxa"/>
            <w:vMerge w:val="restar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075DCFB" w14:textId="77777777" w:rsidR="009B6613" w:rsidRPr="007946DE" w:rsidRDefault="00FF51FF">
            <w:pPr>
              <w:widowControl/>
              <w:jc w:val="center"/>
              <w:rPr>
                <w:sz w:val="18"/>
                <w:szCs w:val="18"/>
              </w:rPr>
            </w:pPr>
            <w:r w:rsidRPr="007946DE">
              <w:rPr>
                <w:sz w:val="18"/>
                <w:szCs w:val="18"/>
              </w:rPr>
              <w:t>09-12-2021</w:t>
            </w:r>
          </w:p>
        </w:tc>
        <w:tc>
          <w:tcPr>
            <w:tcW w:w="7570" w:type="dxa"/>
            <w:vMerge w:val="restar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4AB55B0" w14:textId="77777777" w:rsidR="009B6613" w:rsidRPr="007946DE" w:rsidRDefault="00FF51FF">
            <w:pPr>
              <w:widowControl/>
              <w:jc w:val="both"/>
              <w:rPr>
                <w:sz w:val="18"/>
                <w:szCs w:val="18"/>
              </w:rPr>
            </w:pPr>
            <w:r w:rsidRPr="007946DE">
              <w:rPr>
                <w:b/>
                <w:sz w:val="18"/>
                <w:szCs w:val="18"/>
              </w:rPr>
              <w:t xml:space="preserve">Modificación PAA: </w:t>
            </w:r>
            <w:r w:rsidRPr="007946DE">
              <w:rPr>
                <w:sz w:val="18"/>
                <w:szCs w:val="18"/>
              </w:rPr>
              <w:t>se efectuaron traslados internos de presupuesto en el plan de acción de la meta 2 a la meta 1, debido a liberaciones de saldos que se presentaron en Órdenes de Prestación de Servicios y necesidades de presupuesto que se generaron en la operación de la Meta 1, en razón a que se debe asegurar la operación continua de la Red de Bibliotecas Públicas - Biblored, y dar cumplimiento a los programas que se desarrollan en beneficio de la ciudadanía. Adicionalmente, en cumplimiento de los objetivos de la Dirección resulta necesario fomentar la circulación de la cultura escrita en distintos formatos y dirigida a públicos diversos.</w:t>
            </w:r>
          </w:p>
          <w:p w14:paraId="2C0305E0" w14:textId="77777777" w:rsidR="009B6613" w:rsidRPr="007946DE" w:rsidRDefault="00FF51FF">
            <w:pPr>
              <w:widowControl/>
              <w:jc w:val="both"/>
              <w:rPr>
                <w:sz w:val="18"/>
                <w:szCs w:val="18"/>
              </w:rPr>
            </w:pPr>
            <w:r w:rsidRPr="007946DE">
              <w:rPr>
                <w:b/>
                <w:sz w:val="18"/>
                <w:szCs w:val="18"/>
              </w:rPr>
              <w:t xml:space="preserve">Incremento meta 3: </w:t>
            </w:r>
            <w:r w:rsidRPr="007946DE">
              <w:rPr>
                <w:sz w:val="18"/>
                <w:szCs w:val="18"/>
              </w:rPr>
              <w:t>la feria del Libro en versión virtual, la Secretaría de Cultura, Recreación y Deporte a través de la Dirección de Lectura y Bibliotecas, estima necesario ampliar la magnitud de la meta 94, pasado de 1 a 2 eventos, para poder de esta forma redireccionar el recurso que permita adelantar una convocatoria para invitar a librerías y editoriales independientes para exponer y comercializar sus catálogos y novedades. Se propone invitar a más de 25 librerías y editoriales independientes que tendrán carpas en un espacio de la ciudad a definir.</w:t>
            </w:r>
          </w:p>
          <w:p w14:paraId="0B051A0D" w14:textId="77777777" w:rsidR="009B6613" w:rsidRPr="007946DE" w:rsidRDefault="00FF51FF">
            <w:pPr>
              <w:widowControl/>
              <w:jc w:val="both"/>
              <w:rPr>
                <w:sz w:val="18"/>
                <w:szCs w:val="18"/>
              </w:rPr>
            </w:pPr>
            <w:r w:rsidRPr="007946DE">
              <w:rPr>
                <w:b/>
                <w:sz w:val="18"/>
                <w:szCs w:val="18"/>
              </w:rPr>
              <w:t>Ajuste Población 2021:</w:t>
            </w:r>
            <w:r w:rsidRPr="007946DE">
              <w:rPr>
                <w:sz w:val="18"/>
                <w:szCs w:val="18"/>
              </w:rPr>
              <w:t xml:space="preserve"> Se solicita cambiar el número de habitantes objetivo que se espera impactar en el 2021, debido a las restricciones derivadas de la emergencia sanitaria, que se han tenido que manejar y que vienen presentándose desde el 2020, de acuerdo con la Resolución 385 del 12 de marzo de 2020 y que se ha venido prorrogando sucesivamente con las resoluciones 844, 1462, 2230 de 2020 y 222, 738 y 1315 de 2021, hasta llegar a la Resolución 1913 del 25 de Noviembre de 2021. En virtud de estas resoluciones se restringen los aforos en los lugares públicos, la realización de eventos presenciales, afectando el número de personas que se atienden con los servicios desde la Dirección de Lectura y Bibliotecas - </w:t>
            </w:r>
            <w:proofErr w:type="spellStart"/>
            <w:r w:rsidRPr="007946DE">
              <w:rPr>
                <w:sz w:val="18"/>
                <w:szCs w:val="18"/>
              </w:rPr>
              <w:t>BibloRed</w:t>
            </w:r>
            <w:proofErr w:type="spellEnd"/>
          </w:p>
        </w:tc>
        <w:tc>
          <w:tcPr>
            <w:tcW w:w="1253" w:type="dxa"/>
            <w:vMerge w:val="restar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5DC516A0" w14:textId="77777777" w:rsidR="009B6613" w:rsidRPr="007946DE" w:rsidRDefault="00FF51FF">
            <w:pPr>
              <w:widowControl/>
              <w:jc w:val="center"/>
              <w:rPr>
                <w:sz w:val="18"/>
                <w:szCs w:val="18"/>
              </w:rPr>
            </w:pPr>
            <w:r w:rsidRPr="007946DE">
              <w:rPr>
                <w:sz w:val="18"/>
                <w:szCs w:val="18"/>
              </w:rPr>
              <w:t>2</w:t>
            </w:r>
          </w:p>
        </w:tc>
      </w:tr>
      <w:tr w:rsidR="007946DE" w:rsidRPr="007946DE" w14:paraId="5FE2330E" w14:textId="77777777">
        <w:trPr>
          <w:trHeight w:val="705"/>
        </w:trPr>
        <w:tc>
          <w:tcPr>
            <w:tcW w:w="1119" w:type="dxa"/>
            <w:vMerge/>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79B88436" w14:textId="77777777" w:rsidR="009B6613" w:rsidRPr="007946DE" w:rsidRDefault="009B6613">
            <w:pPr>
              <w:pBdr>
                <w:top w:val="nil"/>
                <w:left w:val="nil"/>
                <w:bottom w:val="nil"/>
                <w:right w:val="nil"/>
                <w:between w:val="nil"/>
              </w:pBdr>
              <w:spacing w:line="276" w:lineRule="auto"/>
              <w:rPr>
                <w:sz w:val="18"/>
                <w:szCs w:val="18"/>
              </w:rPr>
            </w:pPr>
          </w:p>
        </w:tc>
        <w:tc>
          <w:tcPr>
            <w:tcW w:w="7570" w:type="dxa"/>
            <w:vMerge/>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6B4F857" w14:textId="77777777" w:rsidR="009B6613" w:rsidRPr="007946DE" w:rsidRDefault="009B6613">
            <w:pPr>
              <w:pBdr>
                <w:top w:val="nil"/>
                <w:left w:val="nil"/>
                <w:bottom w:val="nil"/>
                <w:right w:val="nil"/>
                <w:between w:val="nil"/>
              </w:pBdr>
              <w:spacing w:line="276" w:lineRule="auto"/>
              <w:rPr>
                <w:sz w:val="18"/>
                <w:szCs w:val="18"/>
              </w:rPr>
            </w:pPr>
          </w:p>
        </w:tc>
        <w:tc>
          <w:tcPr>
            <w:tcW w:w="1253" w:type="dxa"/>
            <w:vMerge/>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57A7EAA9" w14:textId="77777777" w:rsidR="009B6613" w:rsidRPr="007946DE" w:rsidRDefault="009B6613">
            <w:pPr>
              <w:pBdr>
                <w:top w:val="nil"/>
                <w:left w:val="nil"/>
                <w:bottom w:val="nil"/>
                <w:right w:val="nil"/>
                <w:between w:val="nil"/>
              </w:pBdr>
              <w:spacing w:line="276" w:lineRule="auto"/>
              <w:rPr>
                <w:sz w:val="18"/>
                <w:szCs w:val="18"/>
              </w:rPr>
            </w:pPr>
          </w:p>
        </w:tc>
      </w:tr>
      <w:tr w:rsidR="007946DE" w:rsidRPr="007946DE" w14:paraId="6088EA93" w14:textId="77777777">
        <w:trPr>
          <w:trHeight w:val="84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3CD7BE1" w14:textId="77777777" w:rsidR="009B6613" w:rsidRPr="007946DE" w:rsidRDefault="00FF51FF">
            <w:pPr>
              <w:widowControl/>
              <w:jc w:val="center"/>
              <w:rPr>
                <w:sz w:val="18"/>
                <w:szCs w:val="18"/>
              </w:rPr>
            </w:pPr>
            <w:r w:rsidRPr="007946DE">
              <w:rPr>
                <w:sz w:val="18"/>
                <w:szCs w:val="18"/>
              </w:rPr>
              <w:t>12-01-2022</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7D160767" w14:textId="77777777" w:rsidR="009B6613" w:rsidRPr="007946DE" w:rsidRDefault="00FF51FF">
            <w:pPr>
              <w:widowControl/>
              <w:jc w:val="both"/>
              <w:rPr>
                <w:sz w:val="18"/>
                <w:szCs w:val="18"/>
              </w:rPr>
            </w:pPr>
            <w:r w:rsidRPr="007946DE">
              <w:rPr>
                <w:sz w:val="18"/>
                <w:szCs w:val="18"/>
              </w:rPr>
              <w:t xml:space="preserve">Modificación en PAA. Se considera pertinente y necesario fortalecer la Meta No. 2, a través de la incorporación de los ESDOP 248 y 237 referentes a contratos de prestación de servicios para la vigencia 2022, toda vez que estos permitirán, de una parte, el desarrollo de estrategias de investigación social y análisis de la información para el desarrollo de las etapas del ciclo de formulación de la política pública de lectura, escritura y oralidad de la dirección de lectura y bibliotecas de la entidad; y de otra parte, el desarrollo de estrategias de investigación social y análisis de la información para el desarrollo de las etapas del ciclo de formulación de la política pública de lectura, escritura y oralidad de la dirección de </w:t>
            </w:r>
            <w:r w:rsidRPr="007946DE">
              <w:rPr>
                <w:sz w:val="18"/>
                <w:szCs w:val="18"/>
              </w:rPr>
              <w:lastRenderedPageBreak/>
              <w:t>lectura y bibliotecas de la entidad. Acciones que permitirán alcanzar la meta prevista como formulación de una política distrital de lectura, escritura y bibliotecas, y otros espacios de circulación del libro.</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5127021D" w14:textId="77777777" w:rsidR="009B6613" w:rsidRPr="007946DE" w:rsidRDefault="00FF51FF">
            <w:pPr>
              <w:widowControl/>
              <w:jc w:val="center"/>
              <w:rPr>
                <w:sz w:val="18"/>
                <w:szCs w:val="18"/>
              </w:rPr>
            </w:pPr>
            <w:r w:rsidRPr="007946DE">
              <w:rPr>
                <w:sz w:val="18"/>
                <w:szCs w:val="18"/>
              </w:rPr>
              <w:lastRenderedPageBreak/>
              <w:t xml:space="preserve">3 </w:t>
            </w:r>
          </w:p>
        </w:tc>
      </w:tr>
      <w:tr w:rsidR="007946DE" w:rsidRPr="007946DE" w14:paraId="24269817" w14:textId="77777777">
        <w:trPr>
          <w:trHeight w:val="87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7F9BF3A6" w14:textId="77777777" w:rsidR="009B6613" w:rsidRPr="007946DE" w:rsidRDefault="00FF51FF">
            <w:pPr>
              <w:widowControl/>
              <w:jc w:val="center"/>
              <w:rPr>
                <w:sz w:val="18"/>
                <w:szCs w:val="18"/>
              </w:rPr>
            </w:pPr>
            <w:r w:rsidRPr="007946DE">
              <w:rPr>
                <w:sz w:val="18"/>
                <w:szCs w:val="18"/>
              </w:rPr>
              <w:t>18-02-2022</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1CDF16E0" w14:textId="77777777" w:rsidR="009B6613" w:rsidRPr="007946DE" w:rsidRDefault="00FF51FF">
            <w:pPr>
              <w:widowControl/>
              <w:jc w:val="both"/>
              <w:rPr>
                <w:sz w:val="18"/>
                <w:szCs w:val="18"/>
              </w:rPr>
            </w:pPr>
            <w:r w:rsidRPr="007946DE">
              <w:rPr>
                <w:sz w:val="18"/>
                <w:szCs w:val="18"/>
              </w:rPr>
              <w:t>Modificación PAA. Los recursos disponibles serán destinados a la financiación del contrato que se derive del proceso de selección de licitación pública que se adelantará para seleccionar el contratista que realizará la operación de la red de bibliotecas públicas -</w:t>
            </w:r>
            <w:proofErr w:type="spellStart"/>
            <w:r w:rsidRPr="007946DE">
              <w:rPr>
                <w:sz w:val="18"/>
                <w:szCs w:val="18"/>
              </w:rPr>
              <w:t>BibloRed</w:t>
            </w:r>
            <w:proofErr w:type="spellEnd"/>
            <w:r w:rsidRPr="007946DE">
              <w:rPr>
                <w:sz w:val="18"/>
                <w:szCs w:val="18"/>
              </w:rPr>
              <w:t>.</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57D54AF" w14:textId="77777777" w:rsidR="009B6613" w:rsidRPr="007946DE" w:rsidRDefault="00FF51FF">
            <w:pPr>
              <w:widowControl/>
              <w:jc w:val="center"/>
              <w:rPr>
                <w:sz w:val="18"/>
                <w:szCs w:val="18"/>
              </w:rPr>
            </w:pPr>
            <w:r w:rsidRPr="007946DE">
              <w:rPr>
                <w:sz w:val="18"/>
                <w:szCs w:val="18"/>
              </w:rPr>
              <w:t xml:space="preserve">4 </w:t>
            </w:r>
          </w:p>
        </w:tc>
      </w:tr>
      <w:tr w:rsidR="007946DE" w:rsidRPr="007946DE" w14:paraId="78AEE44C" w14:textId="77777777">
        <w:trPr>
          <w:trHeight w:val="54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77A56E03" w14:textId="77777777" w:rsidR="009B6613" w:rsidRPr="007946DE" w:rsidRDefault="00FF51FF">
            <w:pPr>
              <w:widowControl/>
              <w:jc w:val="center"/>
              <w:rPr>
                <w:sz w:val="18"/>
                <w:szCs w:val="18"/>
              </w:rPr>
            </w:pPr>
            <w:r w:rsidRPr="007946DE">
              <w:rPr>
                <w:sz w:val="18"/>
                <w:szCs w:val="18"/>
              </w:rPr>
              <w:t>21-04-2022</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207A6A1E" w14:textId="77777777" w:rsidR="009B6613" w:rsidRPr="007946DE" w:rsidRDefault="00FF51FF">
            <w:pPr>
              <w:widowControl/>
              <w:jc w:val="both"/>
              <w:rPr>
                <w:sz w:val="18"/>
                <w:szCs w:val="18"/>
              </w:rPr>
            </w:pPr>
            <w:r w:rsidRPr="007946DE">
              <w:rPr>
                <w:sz w:val="18"/>
                <w:szCs w:val="18"/>
              </w:rPr>
              <w:t xml:space="preserve">Solicitud adición recursos por fuente SGP. El recurso asignado se destinará a financiar la acción de </w:t>
            </w:r>
            <w:r w:rsidRPr="007946DE">
              <w:rPr>
                <w:sz w:val="18"/>
                <w:szCs w:val="18"/>
              </w:rPr>
              <w:br/>
              <w:t xml:space="preserve">Fortalecimiento y modernización de la Red de Bibliotecas Públicas de Bogotá - </w:t>
            </w:r>
            <w:proofErr w:type="spellStart"/>
            <w:r w:rsidRPr="007946DE">
              <w:rPr>
                <w:sz w:val="18"/>
                <w:szCs w:val="18"/>
              </w:rPr>
              <w:t>BibloRed</w:t>
            </w:r>
            <w:proofErr w:type="spellEnd"/>
            <w:r w:rsidRPr="007946DE">
              <w:rPr>
                <w:sz w:val="18"/>
                <w:szCs w:val="18"/>
              </w:rPr>
              <w:t xml:space="preserve">, con </w:t>
            </w:r>
            <w:r w:rsidRPr="007946DE">
              <w:rPr>
                <w:sz w:val="18"/>
                <w:szCs w:val="18"/>
              </w:rPr>
              <w:br/>
              <w:t xml:space="preserve">especial énfasis en la Escuela de Formadores y la Biblioteca digital de Bogotá para la consolidación </w:t>
            </w:r>
            <w:r w:rsidRPr="007946DE">
              <w:rPr>
                <w:sz w:val="18"/>
                <w:szCs w:val="18"/>
              </w:rPr>
              <w:br/>
              <w:t xml:space="preserve">de colecciones públicas digitales. Específicamente para financiar las actividades de programación </w:t>
            </w:r>
            <w:r w:rsidRPr="007946DE">
              <w:rPr>
                <w:sz w:val="18"/>
                <w:szCs w:val="18"/>
              </w:rPr>
              <w:br/>
              <w:t xml:space="preserve">cultural, educativa y de conocimiento de la Dirección de Lectura y Bibliotecas que se entregan a </w:t>
            </w:r>
            <w:r w:rsidRPr="007946DE">
              <w:rPr>
                <w:sz w:val="18"/>
                <w:szCs w:val="18"/>
              </w:rPr>
              <w:br/>
              <w:t>diversas poblaciones de la ciudad en las 20 localidades de Bogotá, en zonas urbanas y rurales.</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1345D2A6" w14:textId="77777777" w:rsidR="009B6613" w:rsidRPr="007946DE" w:rsidRDefault="00FF51FF">
            <w:pPr>
              <w:widowControl/>
              <w:jc w:val="center"/>
              <w:rPr>
                <w:sz w:val="18"/>
                <w:szCs w:val="18"/>
              </w:rPr>
            </w:pPr>
            <w:r w:rsidRPr="007946DE">
              <w:rPr>
                <w:sz w:val="18"/>
                <w:szCs w:val="18"/>
              </w:rPr>
              <w:t xml:space="preserve">5 </w:t>
            </w:r>
          </w:p>
        </w:tc>
      </w:tr>
      <w:tr w:rsidR="007946DE" w:rsidRPr="007946DE" w14:paraId="0E4271FA"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68792813" w14:textId="77777777" w:rsidR="009B6613" w:rsidRPr="007946DE" w:rsidRDefault="00FF51FF">
            <w:pPr>
              <w:widowControl/>
              <w:jc w:val="center"/>
              <w:rPr>
                <w:sz w:val="18"/>
                <w:szCs w:val="18"/>
              </w:rPr>
            </w:pPr>
            <w:r w:rsidRPr="007946DE">
              <w:rPr>
                <w:sz w:val="18"/>
                <w:szCs w:val="18"/>
              </w:rPr>
              <w:t>27-05-2022</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B035379" w14:textId="77777777" w:rsidR="009B6613" w:rsidRPr="007946DE" w:rsidRDefault="00FF51FF">
            <w:pPr>
              <w:widowControl/>
              <w:jc w:val="both"/>
              <w:rPr>
                <w:sz w:val="18"/>
                <w:szCs w:val="18"/>
              </w:rPr>
            </w:pPr>
            <w:r w:rsidRPr="007946DE">
              <w:rPr>
                <w:sz w:val="18"/>
                <w:szCs w:val="18"/>
              </w:rPr>
              <w:t>Traslado entre proyectos de inversión para garantizar la equidad en el acceso a la cultura escrita y con base en apuestas y compromisos de la SCRD, la DLB requiere hacer presencia con Bibliotecas y Espacios Alternativos de Lectura en localidades tan extensas como Bosa, Usme y Suba. Así mismo, se ha considerado dentro de las apuestas la adquisición de la colección de la Casa de Poesía Silva, importante para rescatar un bien cultural con reconocimiento y de interés nacional e internacional, lo que permitiría contar con una nueva Biblioteca Especializada en esta materia.</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19A5F205" w14:textId="77777777" w:rsidR="009B6613" w:rsidRPr="007946DE" w:rsidRDefault="00FF51FF">
            <w:pPr>
              <w:widowControl/>
              <w:jc w:val="center"/>
              <w:rPr>
                <w:sz w:val="18"/>
                <w:szCs w:val="18"/>
              </w:rPr>
            </w:pPr>
            <w:r w:rsidRPr="007946DE">
              <w:rPr>
                <w:sz w:val="18"/>
                <w:szCs w:val="18"/>
              </w:rPr>
              <w:t xml:space="preserve">5 </w:t>
            </w:r>
          </w:p>
        </w:tc>
      </w:tr>
      <w:tr w:rsidR="007946DE" w:rsidRPr="007946DE" w14:paraId="7453D7C5"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261B343A" w14:textId="77777777" w:rsidR="009B6613" w:rsidRPr="007946DE" w:rsidRDefault="00FF51FF">
            <w:pPr>
              <w:widowControl/>
              <w:jc w:val="center"/>
              <w:rPr>
                <w:sz w:val="18"/>
                <w:szCs w:val="18"/>
              </w:rPr>
            </w:pPr>
            <w:r w:rsidRPr="007946DE">
              <w:rPr>
                <w:sz w:val="18"/>
                <w:szCs w:val="18"/>
              </w:rPr>
              <w:t>21-10-2022</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7CAF5595" w14:textId="77777777" w:rsidR="009B6613" w:rsidRPr="007946DE" w:rsidRDefault="00FF51FF">
            <w:pPr>
              <w:widowControl/>
              <w:jc w:val="both"/>
              <w:rPr>
                <w:sz w:val="18"/>
                <w:szCs w:val="18"/>
              </w:rPr>
            </w:pPr>
            <w:r w:rsidRPr="007946DE">
              <w:rPr>
                <w:sz w:val="18"/>
                <w:szCs w:val="18"/>
              </w:rPr>
              <w:t>Adición de recursos por $17.151.000 en el marco del convenio interadministrativo No. 546 entre la SCRD y la FUGA para para la coedición, impresión y publicación del libro -El elogio del amor.</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6D731E07" w14:textId="77777777" w:rsidR="009B6613" w:rsidRPr="007946DE" w:rsidRDefault="00FF51FF">
            <w:pPr>
              <w:widowControl/>
              <w:jc w:val="center"/>
              <w:rPr>
                <w:sz w:val="18"/>
                <w:szCs w:val="18"/>
              </w:rPr>
            </w:pPr>
            <w:r w:rsidRPr="007946DE">
              <w:rPr>
                <w:sz w:val="18"/>
                <w:szCs w:val="18"/>
              </w:rPr>
              <w:t>6</w:t>
            </w:r>
          </w:p>
        </w:tc>
      </w:tr>
      <w:tr w:rsidR="007946DE" w:rsidRPr="007946DE" w14:paraId="1E4C32E4"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4F8989B1" w14:textId="77777777" w:rsidR="009B6613" w:rsidRPr="007946DE" w:rsidRDefault="00FF51FF">
            <w:pPr>
              <w:widowControl/>
              <w:jc w:val="center"/>
              <w:rPr>
                <w:sz w:val="18"/>
                <w:szCs w:val="18"/>
              </w:rPr>
            </w:pPr>
            <w:r w:rsidRPr="007946DE">
              <w:rPr>
                <w:sz w:val="18"/>
                <w:szCs w:val="18"/>
              </w:rPr>
              <w:t>17-11-2022</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6A741F25" w14:textId="77777777" w:rsidR="009B6613" w:rsidRPr="007946DE" w:rsidRDefault="00FF51FF">
            <w:pPr>
              <w:widowControl/>
              <w:jc w:val="both"/>
              <w:rPr>
                <w:sz w:val="18"/>
                <w:szCs w:val="18"/>
              </w:rPr>
            </w:pPr>
            <w:r w:rsidRPr="007946DE">
              <w:rPr>
                <w:sz w:val="18"/>
                <w:szCs w:val="18"/>
              </w:rPr>
              <w:t>Ajuste por modificación en Plan Anual de Adquisidores, ajuste presupuestal entre las metas 1 y 2.</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3DBB21A" w14:textId="77777777" w:rsidR="009B6613" w:rsidRPr="007946DE" w:rsidRDefault="00FF51FF">
            <w:pPr>
              <w:widowControl/>
              <w:jc w:val="center"/>
              <w:rPr>
                <w:sz w:val="18"/>
                <w:szCs w:val="18"/>
              </w:rPr>
            </w:pPr>
            <w:r w:rsidRPr="007946DE">
              <w:rPr>
                <w:sz w:val="18"/>
                <w:szCs w:val="18"/>
              </w:rPr>
              <w:t>7</w:t>
            </w:r>
          </w:p>
        </w:tc>
      </w:tr>
      <w:tr w:rsidR="007946DE" w:rsidRPr="007946DE" w14:paraId="7492BC46"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6C490514" w14:textId="77777777" w:rsidR="009B6613" w:rsidRPr="007946DE" w:rsidRDefault="00FF51FF">
            <w:pPr>
              <w:widowControl/>
              <w:jc w:val="center"/>
              <w:rPr>
                <w:sz w:val="18"/>
                <w:szCs w:val="18"/>
              </w:rPr>
            </w:pPr>
            <w:r w:rsidRPr="007946DE">
              <w:rPr>
                <w:sz w:val="18"/>
                <w:szCs w:val="18"/>
              </w:rPr>
              <w:t>26-12-2022</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4854CF92" w14:textId="77777777" w:rsidR="009B6613" w:rsidRPr="007946DE" w:rsidRDefault="00FF51FF">
            <w:pPr>
              <w:widowControl/>
              <w:jc w:val="both"/>
              <w:rPr>
                <w:sz w:val="18"/>
                <w:szCs w:val="18"/>
              </w:rPr>
            </w:pPr>
            <w:r w:rsidRPr="007946DE">
              <w:rPr>
                <w:sz w:val="18"/>
                <w:szCs w:val="18"/>
              </w:rPr>
              <w:t xml:space="preserve">Ajuste de presupuesto para vigencia 2023 de acuerdo a la cuota asignada y a solicitud de la SDP, para actualización de la información en SUIFP Territorio. </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78ABDEE4" w14:textId="77777777" w:rsidR="009B6613" w:rsidRPr="007946DE" w:rsidRDefault="00FF51FF">
            <w:pPr>
              <w:widowControl/>
              <w:jc w:val="center"/>
              <w:rPr>
                <w:sz w:val="18"/>
                <w:szCs w:val="18"/>
              </w:rPr>
            </w:pPr>
            <w:r w:rsidRPr="007946DE">
              <w:rPr>
                <w:sz w:val="18"/>
                <w:szCs w:val="18"/>
              </w:rPr>
              <w:t>8</w:t>
            </w:r>
          </w:p>
        </w:tc>
      </w:tr>
      <w:tr w:rsidR="007946DE" w:rsidRPr="007946DE" w14:paraId="7020F344"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C4DB58D" w14:textId="77777777" w:rsidR="009B6613" w:rsidRPr="007946DE" w:rsidRDefault="00FF51FF">
            <w:pPr>
              <w:widowControl/>
              <w:jc w:val="center"/>
              <w:rPr>
                <w:sz w:val="18"/>
                <w:szCs w:val="18"/>
              </w:rPr>
            </w:pPr>
            <w:r w:rsidRPr="007946DE">
              <w:rPr>
                <w:sz w:val="18"/>
                <w:szCs w:val="18"/>
              </w:rPr>
              <w:t>02-02-2023</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C3AC043" w14:textId="77777777" w:rsidR="009B6613" w:rsidRPr="007946DE" w:rsidRDefault="00FF51FF">
            <w:pPr>
              <w:widowControl/>
              <w:jc w:val="both"/>
              <w:rPr>
                <w:sz w:val="18"/>
                <w:szCs w:val="18"/>
              </w:rPr>
            </w:pPr>
            <w:r w:rsidRPr="007946DE">
              <w:rPr>
                <w:sz w:val="18"/>
                <w:szCs w:val="18"/>
              </w:rPr>
              <w:t>Ajuste de presupuesto ejecutado para la vigencia 2022 para actualización del proyecto según la normatividad.</w:t>
            </w:r>
          </w:p>
          <w:p w14:paraId="44EE7C3E" w14:textId="77777777" w:rsidR="009B6613" w:rsidRPr="007946DE" w:rsidRDefault="00FF51FF">
            <w:pPr>
              <w:widowControl/>
              <w:jc w:val="both"/>
              <w:rPr>
                <w:sz w:val="18"/>
                <w:szCs w:val="18"/>
              </w:rPr>
            </w:pPr>
            <w:r w:rsidRPr="007946DE">
              <w:rPr>
                <w:sz w:val="18"/>
                <w:szCs w:val="18"/>
              </w:rPr>
              <w:t>Traslado de recursos financieros de la meta 1 a la meta: los recursos estaban asignados para la contratación de solo una OPS, y se decidió optimizar y contratar dos personas para el seguimiento y registro de la implementación de los 77 productos de la política pública LEO. En consecuencia, se trasladan $ 33.712.932 de la meta 1 a la meta 2.</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C212F51" w14:textId="77777777" w:rsidR="009B6613" w:rsidRPr="007946DE" w:rsidRDefault="00FF51FF">
            <w:pPr>
              <w:widowControl/>
              <w:jc w:val="center"/>
              <w:rPr>
                <w:sz w:val="18"/>
                <w:szCs w:val="18"/>
              </w:rPr>
            </w:pPr>
            <w:r w:rsidRPr="007946DE">
              <w:rPr>
                <w:sz w:val="18"/>
                <w:szCs w:val="18"/>
              </w:rPr>
              <w:t>9</w:t>
            </w:r>
          </w:p>
        </w:tc>
      </w:tr>
      <w:tr w:rsidR="007946DE" w:rsidRPr="007946DE" w14:paraId="6C7EC84D"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B21646D" w14:textId="77777777" w:rsidR="009B6613" w:rsidRPr="007946DE" w:rsidRDefault="00FF51FF">
            <w:pPr>
              <w:widowControl/>
              <w:jc w:val="center"/>
              <w:rPr>
                <w:sz w:val="18"/>
                <w:szCs w:val="18"/>
              </w:rPr>
            </w:pPr>
            <w:r w:rsidRPr="007946DE">
              <w:rPr>
                <w:sz w:val="18"/>
                <w:szCs w:val="18"/>
              </w:rPr>
              <w:t>14-04-2023</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B1672A8" w14:textId="77777777" w:rsidR="009B6613" w:rsidRPr="007946DE" w:rsidRDefault="00FF51FF">
            <w:pPr>
              <w:widowControl/>
              <w:jc w:val="both"/>
              <w:rPr>
                <w:sz w:val="18"/>
                <w:szCs w:val="18"/>
              </w:rPr>
            </w:pPr>
            <w:r w:rsidRPr="007946DE">
              <w:rPr>
                <w:sz w:val="18"/>
                <w:szCs w:val="18"/>
              </w:rPr>
              <w:t>Modificación PAA. Se trasladan recursos de la Meta 2 a la Meta 1, debido a liberaciones de saldos que se presentaron en Órdenes de Prestación de Servicios y, necesidades de presupuesto que se generaron en la operación de la Meta 1; en razón a que se debe asegurar la operación continua de la Red de Bibliotecas Públicas - Biblored, y dar cumplimiento a los programas que se desarrollan en beneficio de la ciudadanía.</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77394E53" w14:textId="77777777" w:rsidR="009B6613" w:rsidRPr="007946DE" w:rsidRDefault="00FF51FF">
            <w:pPr>
              <w:widowControl/>
              <w:jc w:val="center"/>
              <w:rPr>
                <w:sz w:val="18"/>
                <w:szCs w:val="18"/>
              </w:rPr>
            </w:pPr>
            <w:r w:rsidRPr="007946DE">
              <w:rPr>
                <w:sz w:val="18"/>
                <w:szCs w:val="18"/>
              </w:rPr>
              <w:t>10</w:t>
            </w:r>
          </w:p>
        </w:tc>
      </w:tr>
      <w:tr w:rsidR="007946DE" w:rsidRPr="007946DE" w14:paraId="546B75AD"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56D71F71" w14:textId="77777777" w:rsidR="009B6613" w:rsidRPr="007946DE" w:rsidRDefault="00FF51FF">
            <w:pPr>
              <w:widowControl/>
              <w:jc w:val="center"/>
              <w:rPr>
                <w:sz w:val="18"/>
                <w:szCs w:val="18"/>
              </w:rPr>
            </w:pPr>
            <w:r w:rsidRPr="007946DE">
              <w:rPr>
                <w:sz w:val="18"/>
                <w:szCs w:val="18"/>
              </w:rPr>
              <w:t>16/8/2023</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15DE1A6E" w14:textId="77777777" w:rsidR="009B6613" w:rsidRPr="007946DE" w:rsidRDefault="00FF51FF">
            <w:pPr>
              <w:widowControl/>
              <w:jc w:val="both"/>
              <w:rPr>
                <w:sz w:val="18"/>
                <w:szCs w:val="18"/>
              </w:rPr>
            </w:pPr>
            <w:r w:rsidRPr="007946DE">
              <w:rPr>
                <w:sz w:val="18"/>
                <w:szCs w:val="18"/>
              </w:rPr>
              <w:t xml:space="preserve">Adición al proyecto 7880 de los recursos provenientes de la distribución de la Última Doceava 2022 y de las Once Doceavas 2023 de la Participación de Propósito General, asignándose a Bogotá D.C., mayores recursos por la suma de $505.874.204, destinados a inversiones en cultura para la meta 1, actividad de </w:t>
            </w:r>
            <w:r w:rsidRPr="007946DE">
              <w:rPr>
                <w:sz w:val="20"/>
                <w:szCs w:val="20"/>
              </w:rPr>
              <w:t xml:space="preserve">Fortalecimiento y modernización de la Red de Bibliotecas Públicas de Bogotá - </w:t>
            </w:r>
            <w:proofErr w:type="spellStart"/>
            <w:r w:rsidRPr="007946DE">
              <w:rPr>
                <w:sz w:val="20"/>
                <w:szCs w:val="20"/>
              </w:rPr>
              <w:t>BibloRed</w:t>
            </w:r>
            <w:proofErr w:type="spellEnd"/>
            <w:r w:rsidRPr="007946DE">
              <w:rPr>
                <w:sz w:val="20"/>
                <w:szCs w:val="20"/>
              </w:rPr>
              <w:t>, con especial énfasis en la Escuela de Lectores y Formadores y la biblioteca digital de Bogotá.</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4A8A26A" w14:textId="77777777" w:rsidR="009B6613" w:rsidRPr="007946DE" w:rsidRDefault="00FF51FF">
            <w:pPr>
              <w:widowControl/>
              <w:jc w:val="center"/>
              <w:rPr>
                <w:sz w:val="18"/>
                <w:szCs w:val="18"/>
              </w:rPr>
            </w:pPr>
            <w:r w:rsidRPr="007946DE">
              <w:rPr>
                <w:sz w:val="18"/>
                <w:szCs w:val="18"/>
              </w:rPr>
              <w:t>11</w:t>
            </w:r>
          </w:p>
        </w:tc>
      </w:tr>
      <w:tr w:rsidR="007946DE" w:rsidRPr="007946DE" w14:paraId="02B38E33"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98E5E64" w14:textId="77777777" w:rsidR="009B6613" w:rsidRPr="007946DE" w:rsidRDefault="00FF51FF">
            <w:pPr>
              <w:widowControl/>
              <w:jc w:val="center"/>
              <w:rPr>
                <w:sz w:val="18"/>
                <w:szCs w:val="18"/>
              </w:rPr>
            </w:pPr>
            <w:r w:rsidRPr="007946DE">
              <w:rPr>
                <w:sz w:val="18"/>
                <w:szCs w:val="18"/>
              </w:rPr>
              <w:t>31/10/2023</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31F1AF0" w14:textId="4D9A3715" w:rsidR="009B6613" w:rsidRPr="007946DE" w:rsidRDefault="007F1C1A">
            <w:pPr>
              <w:widowControl/>
              <w:jc w:val="both"/>
              <w:rPr>
                <w:sz w:val="18"/>
                <w:szCs w:val="18"/>
              </w:rPr>
            </w:pPr>
            <w:r w:rsidRPr="007946DE">
              <w:rPr>
                <w:sz w:val="18"/>
                <w:szCs w:val="18"/>
              </w:rPr>
              <w:t xml:space="preserve">Adición al proyecto 7880 de recursos por valor de $250.532.553 que contribuyen al cumplimiento de la Meta 101 del PDD “Creación de un (1) Sistema Distrital de bibliotecas y espacios no convencionales de lectura”, se ajustan los componentes de 2.4 cadena de valor, 4.3 Esquema financiero y 4.4 Flujo financiero. </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5B590F79" w14:textId="77777777" w:rsidR="009B6613" w:rsidRPr="007946DE" w:rsidRDefault="00FF51FF">
            <w:pPr>
              <w:widowControl/>
              <w:jc w:val="center"/>
              <w:rPr>
                <w:sz w:val="18"/>
                <w:szCs w:val="18"/>
              </w:rPr>
            </w:pPr>
            <w:r w:rsidRPr="007946DE">
              <w:rPr>
                <w:sz w:val="18"/>
                <w:szCs w:val="18"/>
              </w:rPr>
              <w:t>12</w:t>
            </w:r>
          </w:p>
        </w:tc>
      </w:tr>
      <w:tr w:rsidR="007946DE" w:rsidRPr="007946DE" w14:paraId="6B45F4C5"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D62DA99" w14:textId="77777777" w:rsidR="009B6613" w:rsidRPr="007946DE" w:rsidRDefault="00FF51FF">
            <w:pPr>
              <w:widowControl/>
              <w:jc w:val="center"/>
              <w:rPr>
                <w:sz w:val="18"/>
                <w:szCs w:val="18"/>
              </w:rPr>
            </w:pPr>
            <w:r w:rsidRPr="007946DE">
              <w:rPr>
                <w:sz w:val="18"/>
                <w:szCs w:val="18"/>
              </w:rPr>
              <w:lastRenderedPageBreak/>
              <w:t>22/12/2023</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4E109C2A" w14:textId="296E1AD7" w:rsidR="007F1C1A" w:rsidRPr="007946DE" w:rsidRDefault="007F1C1A">
            <w:pPr>
              <w:widowControl/>
              <w:jc w:val="both"/>
              <w:rPr>
                <w:sz w:val="18"/>
                <w:szCs w:val="18"/>
              </w:rPr>
            </w:pPr>
            <w:r w:rsidRPr="007946DE">
              <w:rPr>
                <w:sz w:val="18"/>
                <w:szCs w:val="18"/>
              </w:rPr>
              <w:t>Se ajusta la actividad “1.3. Diseñar e implementar mecanismos de apoyo y fortalecimiento a iniciativas ciudadanas en torno a la cultura escrita a través del Programa Distrital de Estímulos”, para el 2024 no tendrá asignación en la meta 1, toda vez que esta permite la implementación de acciones y productos asociados a la Política Pública de Lectura, Escritura y Oralidad, en consecuencia, los recursos se asignan para la meta 2, de implementación de la política.</w:t>
            </w:r>
          </w:p>
          <w:p w14:paraId="68767CDA" w14:textId="0F74A1C9" w:rsidR="007F1C1A" w:rsidRPr="007946DE" w:rsidRDefault="007F1C1A">
            <w:pPr>
              <w:widowControl/>
              <w:jc w:val="both"/>
              <w:rPr>
                <w:sz w:val="18"/>
                <w:szCs w:val="18"/>
              </w:rPr>
            </w:pPr>
            <w:r w:rsidRPr="007946DE">
              <w:rPr>
                <w:sz w:val="18"/>
                <w:szCs w:val="18"/>
              </w:rPr>
              <w:t>Se ajusta el numeral “1.4 Población afectada y población objetivo” que se espera impactar durante la realización del proyecto.  Así mismo se ajusta el numeral “2.1.</w:t>
            </w:r>
            <w:r w:rsidR="00B722B4" w:rsidRPr="007946DE">
              <w:rPr>
                <w:sz w:val="18"/>
                <w:szCs w:val="18"/>
              </w:rPr>
              <w:t xml:space="preserve"> </w:t>
            </w:r>
            <w:r w:rsidRPr="007946DE">
              <w:rPr>
                <w:sz w:val="18"/>
                <w:szCs w:val="18"/>
              </w:rPr>
              <w:t>Estudio de necesidades” en la “Alternativa 1. Leer para la vida” en lo concerniente a la oferta y déficit para las vigencias 2023 y 2024 producto de lo reportado en y lo proyectado al cierre del proyecto.</w:t>
            </w:r>
          </w:p>
          <w:p w14:paraId="2C17266B" w14:textId="086F62C1" w:rsidR="007F1C1A" w:rsidRPr="007946DE" w:rsidRDefault="007F1C1A">
            <w:pPr>
              <w:widowControl/>
              <w:jc w:val="both"/>
              <w:rPr>
                <w:sz w:val="18"/>
                <w:szCs w:val="18"/>
              </w:rPr>
            </w:pPr>
            <w:r w:rsidRPr="007946DE">
              <w:rPr>
                <w:sz w:val="18"/>
                <w:szCs w:val="18"/>
              </w:rPr>
              <w:t>Se realiza ajuste en el numeral “2.2. Análisis técnico de la alternativa de solución”, en “2.</w:t>
            </w:r>
            <w:r w:rsidR="00B722B4" w:rsidRPr="007946DE">
              <w:rPr>
                <w:sz w:val="18"/>
                <w:szCs w:val="18"/>
              </w:rPr>
              <w:t xml:space="preserve"> </w:t>
            </w:r>
            <w:r w:rsidRPr="007946DE">
              <w:rPr>
                <w:sz w:val="18"/>
                <w:szCs w:val="18"/>
              </w:rPr>
              <w:t>Diseñar e implementar una política distrital de lectura, escritura y oralidad que articule a largo plazo iniciativas públicas, comunitarias, de la sociedad civil y privadas que promuevan la apropiación de la cultura escrita” se incluye que avanzará en la implementación de la Política Pública de Lectura Escritura y Oralidad «PPLEO» adoptada a través del Decreto Distrital 034 de 2023.</w:t>
            </w:r>
          </w:p>
          <w:p w14:paraId="682B2EC0" w14:textId="12ECE803" w:rsidR="007F1C1A" w:rsidRPr="007946DE" w:rsidRDefault="007F1C1A">
            <w:pPr>
              <w:widowControl/>
              <w:jc w:val="both"/>
              <w:rPr>
                <w:sz w:val="18"/>
                <w:szCs w:val="18"/>
              </w:rPr>
            </w:pPr>
            <w:r w:rsidRPr="007946DE">
              <w:rPr>
                <w:sz w:val="18"/>
                <w:szCs w:val="18"/>
              </w:rPr>
              <w:t>Se ajusta el numeral “2.4. Cadena de valor” en los componentes “2.4.1. Programación de costos” con sus respectivas actividades, teniendo en cuenta el presupuesto asignado para la vigencia 2024 e incluyendo la etapa de implementación de la política pública de lectura, escritura y oralidad adoptada en 2023 y con compromisos para la vigencia 2024.  Así mismo, se ajusta el título de la actividad 2.4 incluyendo la etapa de implementación.</w:t>
            </w:r>
          </w:p>
          <w:p w14:paraId="47180AF3" w14:textId="56EA74EF" w:rsidR="009B6613" w:rsidRPr="007946DE" w:rsidRDefault="00FF51FF" w:rsidP="007F1C1A">
            <w:pPr>
              <w:widowControl/>
              <w:jc w:val="both"/>
              <w:rPr>
                <w:sz w:val="18"/>
                <w:szCs w:val="18"/>
              </w:rPr>
            </w:pPr>
            <w:r w:rsidRPr="007946DE">
              <w:rPr>
                <w:sz w:val="18"/>
                <w:szCs w:val="18"/>
              </w:rPr>
              <w:t>Se ajusta la formulación del proyecto con el presupuesto aprobado para 2024.</w:t>
            </w:r>
            <w:r w:rsidR="00BC76FB" w:rsidRPr="007946DE">
              <w:rPr>
                <w:sz w:val="18"/>
                <w:szCs w:val="18"/>
              </w:rPr>
              <w:t xml:space="preserve"> En consecuencia, se actualizan los numerales “4.3 Esquema financiero” y “4.4. Flujo financiero”</w:t>
            </w:r>
          </w:p>
          <w:p w14:paraId="310F6882" w14:textId="77777777" w:rsidR="007F1C1A" w:rsidRPr="007946DE" w:rsidRDefault="007F1C1A" w:rsidP="007F1C1A">
            <w:pPr>
              <w:widowControl/>
              <w:jc w:val="both"/>
              <w:rPr>
                <w:sz w:val="18"/>
                <w:szCs w:val="18"/>
              </w:rPr>
            </w:pPr>
            <w:r w:rsidRPr="007946DE">
              <w:rPr>
                <w:sz w:val="18"/>
                <w:szCs w:val="18"/>
              </w:rPr>
              <w:t>Se ajusta el numeral 4. Programación, en el numeral “4.1 Indicadores de producto” para el componente de Meta total, en los indicadores de producto: “Servicios bibliotecarios” y “Servicios de promoción de actividades culturales”</w:t>
            </w:r>
            <w:r w:rsidR="00BC76FB" w:rsidRPr="007946DE">
              <w:rPr>
                <w:sz w:val="18"/>
                <w:szCs w:val="18"/>
              </w:rPr>
              <w:t>.</w:t>
            </w:r>
          </w:p>
          <w:p w14:paraId="6E321C60" w14:textId="69784A8D" w:rsidR="00BC76FB" w:rsidRPr="007946DE" w:rsidRDefault="00BC76FB" w:rsidP="007F1C1A">
            <w:pPr>
              <w:widowControl/>
              <w:jc w:val="both"/>
              <w:rPr>
                <w:sz w:val="18"/>
                <w:szCs w:val="18"/>
              </w:rPr>
            </w:pPr>
            <w:r w:rsidRPr="007946DE">
              <w:rPr>
                <w:sz w:val="18"/>
                <w:szCs w:val="18"/>
              </w:rPr>
              <w:t xml:space="preserve">Lo anterior según información recibida mediante radicado </w:t>
            </w:r>
            <w:r w:rsidR="00673FB6" w:rsidRPr="007946DE">
              <w:rPr>
                <w:sz w:val="18"/>
                <w:szCs w:val="18"/>
              </w:rPr>
              <w:t>20238000571063.</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1377856A" w14:textId="77777777" w:rsidR="009B6613" w:rsidRPr="007946DE" w:rsidRDefault="00FF51FF">
            <w:pPr>
              <w:widowControl/>
              <w:jc w:val="center"/>
              <w:rPr>
                <w:sz w:val="18"/>
                <w:szCs w:val="18"/>
              </w:rPr>
            </w:pPr>
            <w:r w:rsidRPr="007946DE">
              <w:rPr>
                <w:sz w:val="18"/>
                <w:szCs w:val="18"/>
              </w:rPr>
              <w:t>13</w:t>
            </w:r>
          </w:p>
        </w:tc>
      </w:tr>
      <w:tr w:rsidR="00223B83" w:rsidRPr="007946DE" w14:paraId="6AF70C13"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2EF39180" w14:textId="7204490C" w:rsidR="00223B83" w:rsidRPr="007946DE" w:rsidRDefault="00223B83">
            <w:pPr>
              <w:widowControl/>
              <w:jc w:val="center"/>
              <w:rPr>
                <w:sz w:val="18"/>
                <w:szCs w:val="18"/>
              </w:rPr>
            </w:pPr>
            <w:r w:rsidRPr="007946DE">
              <w:rPr>
                <w:sz w:val="18"/>
                <w:szCs w:val="18"/>
              </w:rPr>
              <w:t>28/02/2024</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D8FCD0A" w14:textId="68B94CB1" w:rsidR="00223B83" w:rsidRPr="007946DE" w:rsidRDefault="007946DE">
            <w:pPr>
              <w:widowControl/>
              <w:jc w:val="both"/>
              <w:rPr>
                <w:rFonts w:eastAsia="Times New Roman" w:cs="Times New Roman"/>
                <w:sz w:val="18"/>
                <w:szCs w:val="18"/>
                <w:lang w:val="es-CO"/>
              </w:rPr>
            </w:pPr>
            <w:r>
              <w:rPr>
                <w:rFonts w:eastAsia="Times New Roman" w:cs="Times New Roman"/>
                <w:sz w:val="18"/>
                <w:szCs w:val="18"/>
                <w:lang w:val="es-CO"/>
              </w:rPr>
              <w:t xml:space="preserve">EL ajuste obedece al traslado de recursos </w:t>
            </w:r>
            <w:r w:rsidR="00223B83" w:rsidRPr="007946DE">
              <w:rPr>
                <w:rFonts w:eastAsia="Times New Roman" w:cs="Times New Roman"/>
                <w:sz w:val="18"/>
                <w:szCs w:val="18"/>
                <w:lang w:val="es-CO"/>
              </w:rPr>
              <w:t>de la meta 1 a la meta 3 con el objetivo de incrementar el presupuesto destinado para la participación en la “Feria Internacional del Libro – FILBO”, en pro de generar un mayor fortalecimiento y visión de la Política Pública de Lectura, Escritura y Oralidad - LEO en escenarios cuyo protagonista es el libro</w:t>
            </w:r>
            <w:r>
              <w:rPr>
                <w:rFonts w:eastAsia="Times New Roman" w:cs="Times New Roman"/>
                <w:sz w:val="18"/>
                <w:szCs w:val="18"/>
                <w:lang w:val="es-CO"/>
              </w:rPr>
              <w:t>; efectuando los ajustes en los siguientes componentes:</w:t>
            </w:r>
          </w:p>
          <w:p w14:paraId="705B9CC6" w14:textId="4DD5B9DA" w:rsidR="00561101" w:rsidRPr="007946DE" w:rsidRDefault="00561101" w:rsidP="00561101">
            <w:pPr>
              <w:widowControl/>
              <w:jc w:val="both"/>
              <w:rPr>
                <w:sz w:val="18"/>
                <w:szCs w:val="18"/>
              </w:rPr>
            </w:pPr>
            <w:r w:rsidRPr="007946DE">
              <w:rPr>
                <w:sz w:val="18"/>
                <w:szCs w:val="18"/>
              </w:rPr>
              <w:t>-</w:t>
            </w:r>
            <w:r w:rsidR="007946DE">
              <w:rPr>
                <w:sz w:val="18"/>
                <w:szCs w:val="18"/>
              </w:rPr>
              <w:t>C</w:t>
            </w:r>
            <w:r w:rsidR="006B2857" w:rsidRPr="007946DE">
              <w:rPr>
                <w:sz w:val="18"/>
                <w:szCs w:val="18"/>
              </w:rPr>
              <w:t>osto de</w:t>
            </w:r>
            <w:r w:rsidR="00AE564E" w:rsidRPr="007946DE">
              <w:rPr>
                <w:sz w:val="18"/>
                <w:szCs w:val="18"/>
              </w:rPr>
              <w:t xml:space="preserve"> </w:t>
            </w:r>
            <w:r w:rsidRPr="007946DE">
              <w:rPr>
                <w:sz w:val="18"/>
                <w:szCs w:val="18"/>
              </w:rPr>
              <w:t xml:space="preserve">la </w:t>
            </w:r>
            <w:r w:rsidR="00AE564E" w:rsidRPr="007946DE">
              <w:rPr>
                <w:sz w:val="18"/>
                <w:szCs w:val="18"/>
              </w:rPr>
              <w:t>A</w:t>
            </w:r>
            <w:r w:rsidRPr="007946DE">
              <w:rPr>
                <w:sz w:val="18"/>
                <w:szCs w:val="18"/>
              </w:rPr>
              <w:t>ctividad 1.</w:t>
            </w:r>
            <w:r w:rsidR="00C212E8" w:rsidRPr="007946DE">
              <w:rPr>
                <w:sz w:val="18"/>
                <w:szCs w:val="18"/>
              </w:rPr>
              <w:t>1</w:t>
            </w:r>
            <w:r w:rsidRPr="007946DE">
              <w:rPr>
                <w:sz w:val="18"/>
                <w:szCs w:val="18"/>
              </w:rPr>
              <w:t xml:space="preserve"> "</w:t>
            </w:r>
            <w:r w:rsidR="006B2857" w:rsidRPr="007946DE">
              <w:rPr>
                <w:i/>
                <w:iCs/>
                <w:sz w:val="18"/>
                <w:szCs w:val="18"/>
              </w:rPr>
              <w:t xml:space="preserve">Fortalecimiento y modernización de la Red de Bibliotecas Públicas de Bogotá - </w:t>
            </w:r>
            <w:proofErr w:type="spellStart"/>
            <w:r w:rsidR="006B2857" w:rsidRPr="007946DE">
              <w:rPr>
                <w:i/>
                <w:iCs/>
                <w:sz w:val="18"/>
                <w:szCs w:val="18"/>
              </w:rPr>
              <w:t>BibloRed</w:t>
            </w:r>
            <w:proofErr w:type="spellEnd"/>
            <w:r w:rsidR="006B2857" w:rsidRPr="007946DE">
              <w:rPr>
                <w:i/>
                <w:iCs/>
                <w:sz w:val="18"/>
                <w:szCs w:val="18"/>
              </w:rPr>
              <w:t>, con especial énfasis en la Escuela de lectores y la biblioteca digital de Bogotá</w:t>
            </w:r>
            <w:r w:rsidRPr="007946DE">
              <w:rPr>
                <w:sz w:val="18"/>
                <w:szCs w:val="18"/>
              </w:rPr>
              <w:t>.</w:t>
            </w:r>
          </w:p>
          <w:p w14:paraId="0DDD7A8C" w14:textId="2BF7A314" w:rsidR="00561101" w:rsidRPr="007946DE" w:rsidRDefault="00561101" w:rsidP="00561101">
            <w:pPr>
              <w:widowControl/>
              <w:jc w:val="both"/>
              <w:rPr>
                <w:sz w:val="18"/>
                <w:szCs w:val="18"/>
              </w:rPr>
            </w:pPr>
            <w:r w:rsidRPr="007946DE">
              <w:rPr>
                <w:sz w:val="18"/>
                <w:szCs w:val="18"/>
              </w:rPr>
              <w:t>-En el objetivo específico 3 se ajusta el costo de la actividad 3 "</w:t>
            </w:r>
            <w:r w:rsidRPr="007946DE">
              <w:rPr>
                <w:i/>
                <w:iCs/>
                <w:sz w:val="18"/>
                <w:szCs w:val="18"/>
              </w:rPr>
              <w:t>Diseñar, ejecutar y apoyar eventos y estrategias que promuevan el valor social de la lectura, la escritura y el libro y que contribuyan a cambiar los imaginarios asociados a estas prácticas</w:t>
            </w:r>
            <w:r w:rsidRPr="007946DE">
              <w:rPr>
                <w:sz w:val="18"/>
                <w:szCs w:val="18"/>
              </w:rPr>
              <w:t>"</w:t>
            </w:r>
          </w:p>
          <w:p w14:paraId="6234D402" w14:textId="3CF48E54" w:rsidR="00561101" w:rsidRPr="007946DE" w:rsidRDefault="00561101" w:rsidP="00561101">
            <w:pPr>
              <w:widowControl/>
              <w:jc w:val="both"/>
              <w:rPr>
                <w:sz w:val="18"/>
                <w:szCs w:val="18"/>
              </w:rPr>
            </w:pPr>
            <w:r w:rsidRPr="007946DE">
              <w:rPr>
                <w:sz w:val="18"/>
                <w:szCs w:val="18"/>
              </w:rPr>
              <w:t>-En el Esquema Financiero se ajustan los valores para el AÑO 4 en el Componente 1 y en el Componente 3.</w:t>
            </w:r>
          </w:p>
          <w:p w14:paraId="5121BA35" w14:textId="52FA4FC4" w:rsidR="00561101" w:rsidRPr="007946DE" w:rsidRDefault="00561101" w:rsidP="00561101">
            <w:pPr>
              <w:widowControl/>
              <w:jc w:val="both"/>
              <w:rPr>
                <w:sz w:val="18"/>
                <w:szCs w:val="18"/>
              </w:rPr>
            </w:pPr>
            <w:r w:rsidRPr="007946DE">
              <w:rPr>
                <w:sz w:val="18"/>
                <w:szCs w:val="18"/>
              </w:rPr>
              <w:t>-Finalmente, se actualiza el nombre del Gerente del Proyecto y del Ordenador del Gasto, en quien recae</w:t>
            </w:r>
            <w:r w:rsidR="005744AA" w:rsidRPr="007946DE">
              <w:rPr>
                <w:sz w:val="18"/>
                <w:szCs w:val="18"/>
              </w:rPr>
              <w:t>n</w:t>
            </w:r>
            <w:r w:rsidRPr="007946DE">
              <w:rPr>
                <w:sz w:val="18"/>
                <w:szCs w:val="18"/>
              </w:rPr>
              <w:t xml:space="preserve"> dichas responsabilidades</w:t>
            </w:r>
            <w:r w:rsidR="005744AA" w:rsidRPr="007946DE">
              <w:rPr>
                <w:sz w:val="18"/>
                <w:szCs w:val="18"/>
              </w:rPr>
              <w:t>; también se ajusta el nombre del jefe de la Oficina Asesora de Planeación.</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15F173E0" w14:textId="3BC6852B" w:rsidR="00223B83" w:rsidRPr="007946DE" w:rsidRDefault="00223B83">
            <w:pPr>
              <w:widowControl/>
              <w:jc w:val="center"/>
              <w:rPr>
                <w:sz w:val="18"/>
                <w:szCs w:val="18"/>
              </w:rPr>
            </w:pPr>
            <w:r w:rsidRPr="007946DE">
              <w:rPr>
                <w:sz w:val="18"/>
                <w:szCs w:val="18"/>
              </w:rPr>
              <w:t>14</w:t>
            </w:r>
          </w:p>
        </w:tc>
      </w:tr>
    </w:tbl>
    <w:p w14:paraId="75CC0B6B" w14:textId="77777777" w:rsidR="009B6613" w:rsidRPr="007946DE" w:rsidRDefault="009B6613">
      <w:pPr>
        <w:spacing w:line="276" w:lineRule="auto"/>
        <w:ind w:firstLine="360"/>
        <w:jc w:val="both"/>
        <w:rPr>
          <w:b/>
        </w:rPr>
      </w:pPr>
    </w:p>
    <w:sectPr w:rsidR="009B6613" w:rsidRPr="007946DE">
      <w:headerReference w:type="even" r:id="rId10"/>
      <w:headerReference w:type="default" r:id="rId11"/>
      <w:footerReference w:type="default" r:id="rId12"/>
      <w:headerReference w:type="first" r:id="rId13"/>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32CE" w14:textId="77777777" w:rsidR="007E2BD1" w:rsidRDefault="007E2BD1">
      <w:r>
        <w:separator/>
      </w:r>
    </w:p>
  </w:endnote>
  <w:endnote w:type="continuationSeparator" w:id="0">
    <w:p w14:paraId="711EABF9" w14:textId="77777777" w:rsidR="007E2BD1" w:rsidRDefault="007E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AB45" w14:textId="77777777" w:rsidR="009B6613" w:rsidRDefault="009B661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598A" w14:textId="77777777" w:rsidR="007E2BD1" w:rsidRDefault="007E2BD1">
      <w:r>
        <w:separator/>
      </w:r>
    </w:p>
  </w:footnote>
  <w:footnote w:type="continuationSeparator" w:id="0">
    <w:p w14:paraId="77D824F2" w14:textId="77777777" w:rsidR="007E2BD1" w:rsidRDefault="007E2BD1">
      <w:r>
        <w:continuationSeparator/>
      </w:r>
    </w:p>
  </w:footnote>
  <w:footnote w:id="1">
    <w:p w14:paraId="001BF520" w14:textId="77777777" w:rsidR="009B6613" w:rsidRDefault="00FF51FF">
      <w:pPr>
        <w:rPr>
          <w:sz w:val="20"/>
          <w:szCs w:val="20"/>
        </w:rPr>
      </w:pPr>
      <w:r>
        <w:rPr>
          <w:vertAlign w:val="superscript"/>
        </w:rPr>
        <w:footnoteRef/>
      </w:r>
      <w:r>
        <w:rPr>
          <w:sz w:val="20"/>
          <w:szCs w:val="20"/>
        </w:rPr>
        <w:t xml:space="preserve">  </w:t>
      </w:r>
      <w:hyperlink r:id="rId1">
        <w:r>
          <w:rPr>
            <w:sz w:val="20"/>
            <w:szCs w:val="20"/>
          </w:rPr>
          <w:t>Desarrollo y libertad</w:t>
        </w:r>
      </w:hyperlink>
      <w:r>
        <w:rPr>
          <w:sz w:val="20"/>
          <w:szCs w:val="20"/>
        </w:rPr>
        <w:t>. Editorial Planeta. Nussbaum Martha (2012), Crear capacidades: propuesta para el desarrollo humano. Paidós. Max-Neef, Manfred (1986). Desarrollo a escala humana: Conceptos, aplicaciones y reflexiones, Icaria Editorial) (Pie de página)</w:t>
      </w:r>
    </w:p>
    <w:p w14:paraId="4B97887E" w14:textId="77777777" w:rsidR="009B6613" w:rsidRDefault="009B6613">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F6D2" w14:textId="77777777" w:rsidR="009B6613" w:rsidRDefault="009B6613">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98A6" w14:textId="77777777" w:rsidR="009B6613" w:rsidRDefault="009B6613">
    <w:pPr>
      <w:pBdr>
        <w:top w:val="nil"/>
        <w:left w:val="nil"/>
        <w:bottom w:val="nil"/>
        <w:right w:val="nil"/>
        <w:between w:val="nil"/>
      </w:pBdr>
      <w:spacing w:line="276" w:lineRule="auto"/>
    </w:pPr>
  </w:p>
  <w:tbl>
    <w:tblPr>
      <w:tblStyle w:val="affc"/>
      <w:tblW w:w="9918" w:type="dxa"/>
      <w:tblInd w:w="0" w:type="dxa"/>
      <w:tblLayout w:type="fixed"/>
      <w:tblLook w:val="0000" w:firstRow="0" w:lastRow="0" w:firstColumn="0" w:lastColumn="0" w:noHBand="0" w:noVBand="0"/>
    </w:tblPr>
    <w:tblGrid>
      <w:gridCol w:w="1863"/>
      <w:gridCol w:w="5362"/>
      <w:gridCol w:w="2693"/>
    </w:tblGrid>
    <w:tr w:rsidR="009B6613" w14:paraId="46395F4B" w14:textId="77777777">
      <w:trPr>
        <w:trHeight w:val="223"/>
      </w:trPr>
      <w:tc>
        <w:tcPr>
          <w:tcW w:w="1863" w:type="dxa"/>
          <w:vMerge w:val="restart"/>
          <w:tcBorders>
            <w:top w:val="single" w:sz="4" w:space="0" w:color="000000"/>
            <w:left w:val="single" w:sz="4" w:space="0" w:color="000000"/>
            <w:bottom w:val="single" w:sz="4" w:space="0" w:color="000000"/>
          </w:tcBorders>
        </w:tcPr>
        <w:p w14:paraId="535FE70E" w14:textId="77777777" w:rsidR="009B6613" w:rsidRDefault="00FF51FF">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14:anchorId="4F14E418" wp14:editId="6F7F4236">
                <wp:simplePos x="0" y="0"/>
                <wp:positionH relativeFrom="column">
                  <wp:posOffset>365759</wp:posOffset>
                </wp:positionH>
                <wp:positionV relativeFrom="paragraph">
                  <wp:posOffset>59689</wp:posOffset>
                </wp:positionV>
                <wp:extent cx="552450" cy="51498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2450" cy="514985"/>
                        </a:xfrm>
                        <a:prstGeom prst="rect">
                          <a:avLst/>
                        </a:prstGeom>
                        <a:ln/>
                      </pic:spPr>
                    </pic:pic>
                  </a:graphicData>
                </a:graphic>
              </wp:anchor>
            </w:drawing>
          </w:r>
        </w:p>
      </w:tc>
      <w:tc>
        <w:tcPr>
          <w:tcW w:w="5362" w:type="dxa"/>
          <w:vMerge w:val="restart"/>
          <w:tcBorders>
            <w:top w:val="single" w:sz="4" w:space="0" w:color="000000"/>
            <w:left w:val="single" w:sz="4" w:space="0" w:color="000000"/>
            <w:bottom w:val="single" w:sz="4" w:space="0" w:color="000000"/>
          </w:tcBorders>
        </w:tcPr>
        <w:p w14:paraId="212FDA41" w14:textId="77777777" w:rsidR="009B6613" w:rsidRDefault="009B6613">
          <w:pPr>
            <w:jc w:val="center"/>
            <w:rPr>
              <w:rFonts w:ascii="Arial" w:eastAsia="Arial" w:hAnsi="Arial" w:cs="Arial"/>
              <w:b/>
              <w:sz w:val="20"/>
              <w:szCs w:val="20"/>
            </w:rPr>
          </w:pPr>
        </w:p>
        <w:p w14:paraId="43D4C51B" w14:textId="77777777" w:rsidR="009B6613" w:rsidRDefault="00FF51FF">
          <w:pPr>
            <w:jc w:val="center"/>
            <w:rPr>
              <w:rFonts w:ascii="Arial" w:eastAsia="Arial" w:hAnsi="Arial" w:cs="Arial"/>
              <w:b/>
              <w:sz w:val="20"/>
              <w:szCs w:val="20"/>
            </w:rPr>
          </w:pPr>
          <w:r>
            <w:rPr>
              <w:rFonts w:ascii="Arial" w:eastAsia="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549A8050" w14:textId="77777777" w:rsidR="009B6613" w:rsidRDefault="00FF51FF">
          <w:pPr>
            <w:rPr>
              <w:rFonts w:ascii="Arial" w:eastAsia="Arial" w:hAnsi="Arial" w:cs="Arial"/>
              <w:sz w:val="16"/>
              <w:szCs w:val="16"/>
            </w:rPr>
          </w:pPr>
          <w:r>
            <w:rPr>
              <w:rFonts w:ascii="Arial" w:eastAsia="Arial" w:hAnsi="Arial" w:cs="Arial"/>
              <w:sz w:val="16"/>
              <w:szCs w:val="16"/>
            </w:rPr>
            <w:t>CÓDIGO: DES- PR-02-FR-01</w:t>
          </w:r>
        </w:p>
      </w:tc>
    </w:tr>
    <w:tr w:rsidR="009B6613" w14:paraId="65D96B9D" w14:textId="77777777">
      <w:trPr>
        <w:trHeight w:val="301"/>
      </w:trPr>
      <w:tc>
        <w:tcPr>
          <w:tcW w:w="1863" w:type="dxa"/>
          <w:vMerge/>
          <w:tcBorders>
            <w:top w:val="single" w:sz="4" w:space="0" w:color="000000"/>
            <w:left w:val="single" w:sz="4" w:space="0" w:color="000000"/>
            <w:bottom w:val="single" w:sz="4" w:space="0" w:color="000000"/>
          </w:tcBorders>
        </w:tcPr>
        <w:p w14:paraId="22099F1C" w14:textId="77777777" w:rsidR="009B6613" w:rsidRDefault="009B6613">
          <w:pPr>
            <w:pBdr>
              <w:top w:val="nil"/>
              <w:left w:val="nil"/>
              <w:bottom w:val="nil"/>
              <w:right w:val="nil"/>
              <w:between w:val="nil"/>
            </w:pBdr>
            <w:spacing w:line="276" w:lineRule="auto"/>
            <w:rPr>
              <w:rFonts w:ascii="Arial" w:eastAsia="Arial" w:hAnsi="Arial" w:cs="Arial"/>
              <w:sz w:val="16"/>
              <w:szCs w:val="16"/>
            </w:rPr>
          </w:pPr>
        </w:p>
      </w:tc>
      <w:tc>
        <w:tcPr>
          <w:tcW w:w="5362" w:type="dxa"/>
          <w:vMerge/>
          <w:tcBorders>
            <w:top w:val="single" w:sz="4" w:space="0" w:color="000000"/>
            <w:left w:val="single" w:sz="4" w:space="0" w:color="000000"/>
            <w:bottom w:val="single" w:sz="4" w:space="0" w:color="000000"/>
          </w:tcBorders>
        </w:tcPr>
        <w:p w14:paraId="6629A6FF" w14:textId="77777777" w:rsidR="009B6613" w:rsidRDefault="009B6613">
          <w:pPr>
            <w:pBdr>
              <w:top w:val="nil"/>
              <w:left w:val="nil"/>
              <w:bottom w:val="nil"/>
              <w:right w:val="nil"/>
              <w:between w:val="nil"/>
            </w:pBdr>
            <w:spacing w:line="276" w:lineRule="auto"/>
            <w:rPr>
              <w:rFonts w:ascii="Arial" w:eastAsia="Arial" w:hAnsi="Arial" w:cs="Arial"/>
              <w:sz w:val="16"/>
              <w:szCs w:val="16"/>
            </w:rPr>
          </w:pPr>
        </w:p>
      </w:tc>
      <w:tc>
        <w:tcPr>
          <w:tcW w:w="2693" w:type="dxa"/>
          <w:tcBorders>
            <w:left w:val="single" w:sz="4" w:space="0" w:color="000000"/>
            <w:bottom w:val="single" w:sz="4" w:space="0" w:color="000000"/>
            <w:right w:val="single" w:sz="4" w:space="0" w:color="000000"/>
          </w:tcBorders>
        </w:tcPr>
        <w:p w14:paraId="66F87CD2" w14:textId="77777777" w:rsidR="009B6613" w:rsidRDefault="00FF51FF">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VERSIÓN: 01</w:t>
          </w:r>
        </w:p>
      </w:tc>
    </w:tr>
    <w:tr w:rsidR="009B6613" w14:paraId="5160DD0F" w14:textId="77777777">
      <w:tc>
        <w:tcPr>
          <w:tcW w:w="1863" w:type="dxa"/>
          <w:vMerge/>
          <w:tcBorders>
            <w:top w:val="single" w:sz="4" w:space="0" w:color="000000"/>
            <w:left w:val="single" w:sz="4" w:space="0" w:color="000000"/>
            <w:bottom w:val="single" w:sz="4" w:space="0" w:color="000000"/>
          </w:tcBorders>
        </w:tcPr>
        <w:p w14:paraId="61025261" w14:textId="77777777" w:rsidR="009B6613" w:rsidRDefault="009B6613">
          <w:pPr>
            <w:pBdr>
              <w:top w:val="nil"/>
              <w:left w:val="nil"/>
              <w:bottom w:val="nil"/>
              <w:right w:val="nil"/>
              <w:between w:val="nil"/>
            </w:pBdr>
            <w:spacing w:line="276" w:lineRule="auto"/>
            <w:rPr>
              <w:rFonts w:ascii="Arial" w:eastAsia="Arial" w:hAnsi="Arial" w:cs="Arial"/>
              <w:color w:val="000000"/>
              <w:sz w:val="16"/>
              <w:szCs w:val="16"/>
            </w:rPr>
          </w:pPr>
        </w:p>
      </w:tc>
      <w:tc>
        <w:tcPr>
          <w:tcW w:w="5362" w:type="dxa"/>
          <w:vMerge/>
          <w:tcBorders>
            <w:top w:val="single" w:sz="4" w:space="0" w:color="000000"/>
            <w:left w:val="single" w:sz="4" w:space="0" w:color="000000"/>
            <w:bottom w:val="single" w:sz="4" w:space="0" w:color="000000"/>
          </w:tcBorders>
        </w:tcPr>
        <w:p w14:paraId="311F461B" w14:textId="77777777" w:rsidR="009B6613" w:rsidRDefault="009B6613">
          <w:pPr>
            <w:pBdr>
              <w:top w:val="nil"/>
              <w:left w:val="nil"/>
              <w:bottom w:val="nil"/>
              <w:right w:val="nil"/>
              <w:between w:val="nil"/>
            </w:pBdr>
            <w:spacing w:line="276" w:lineRule="auto"/>
            <w:rPr>
              <w:rFonts w:ascii="Arial" w:eastAsia="Arial" w:hAnsi="Arial" w:cs="Arial"/>
              <w:color w:val="000000"/>
              <w:sz w:val="16"/>
              <w:szCs w:val="16"/>
            </w:rPr>
          </w:pPr>
        </w:p>
      </w:tc>
      <w:tc>
        <w:tcPr>
          <w:tcW w:w="2693" w:type="dxa"/>
          <w:tcBorders>
            <w:left w:val="single" w:sz="4" w:space="0" w:color="000000"/>
            <w:bottom w:val="single" w:sz="4" w:space="0" w:color="000000"/>
            <w:right w:val="single" w:sz="4" w:space="0" w:color="000000"/>
          </w:tcBorders>
        </w:tcPr>
        <w:p w14:paraId="17D13EBF" w14:textId="77777777" w:rsidR="009B6613" w:rsidRDefault="00FF51FF">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FECHA: 04/11/2021</w:t>
          </w:r>
        </w:p>
      </w:tc>
    </w:tr>
  </w:tbl>
  <w:p w14:paraId="0C0D60B8" w14:textId="77777777" w:rsidR="009B6613" w:rsidRDefault="009B6613">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A85D" w14:textId="77777777" w:rsidR="009B6613" w:rsidRDefault="009B6613">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C3C"/>
    <w:multiLevelType w:val="multilevel"/>
    <w:tmpl w:val="07023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3A6976"/>
    <w:multiLevelType w:val="multilevel"/>
    <w:tmpl w:val="4AC49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A37EF7"/>
    <w:multiLevelType w:val="multilevel"/>
    <w:tmpl w:val="5D643CC6"/>
    <w:lvl w:ilvl="0">
      <w:start w:val="4"/>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BC34867"/>
    <w:multiLevelType w:val="multilevel"/>
    <w:tmpl w:val="9E4090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304033C"/>
    <w:multiLevelType w:val="multilevel"/>
    <w:tmpl w:val="A54ABAB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23F06389"/>
    <w:multiLevelType w:val="multilevel"/>
    <w:tmpl w:val="AFAA9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6E7520"/>
    <w:multiLevelType w:val="multilevel"/>
    <w:tmpl w:val="44422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E900D9"/>
    <w:multiLevelType w:val="multilevel"/>
    <w:tmpl w:val="6FE4ED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78D0FC4"/>
    <w:multiLevelType w:val="multilevel"/>
    <w:tmpl w:val="10DC2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7840CD"/>
    <w:multiLevelType w:val="multilevel"/>
    <w:tmpl w:val="79529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72E2888"/>
    <w:multiLevelType w:val="multilevel"/>
    <w:tmpl w:val="4F3AF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933EF2"/>
    <w:multiLevelType w:val="multilevel"/>
    <w:tmpl w:val="38FA5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5435B10"/>
    <w:multiLevelType w:val="multilevel"/>
    <w:tmpl w:val="8CF650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B01186D"/>
    <w:multiLevelType w:val="multilevel"/>
    <w:tmpl w:val="78C0FF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C77344C"/>
    <w:multiLevelType w:val="multilevel"/>
    <w:tmpl w:val="0AC0A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32617BE"/>
    <w:multiLevelType w:val="multilevel"/>
    <w:tmpl w:val="31F6FDE0"/>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585E5321"/>
    <w:multiLevelType w:val="multilevel"/>
    <w:tmpl w:val="E02EE0A2"/>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598D44E0"/>
    <w:multiLevelType w:val="multilevel"/>
    <w:tmpl w:val="F5CC2AEC"/>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59D210FB"/>
    <w:multiLevelType w:val="multilevel"/>
    <w:tmpl w:val="1F148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AF7728D"/>
    <w:multiLevelType w:val="multilevel"/>
    <w:tmpl w:val="C0DC3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6E10512"/>
    <w:multiLevelType w:val="multilevel"/>
    <w:tmpl w:val="5AB8B6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815297D"/>
    <w:multiLevelType w:val="multilevel"/>
    <w:tmpl w:val="A4FAB9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99F3C1F"/>
    <w:multiLevelType w:val="multilevel"/>
    <w:tmpl w:val="660070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6AF20F2B"/>
    <w:multiLevelType w:val="multilevel"/>
    <w:tmpl w:val="49047B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6B794EA8"/>
    <w:multiLevelType w:val="multilevel"/>
    <w:tmpl w:val="7D280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C887508"/>
    <w:multiLevelType w:val="multilevel"/>
    <w:tmpl w:val="176E164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B05231"/>
    <w:multiLevelType w:val="multilevel"/>
    <w:tmpl w:val="BA4C8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35673BD"/>
    <w:multiLevelType w:val="multilevel"/>
    <w:tmpl w:val="DCBEE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4F0697"/>
    <w:multiLevelType w:val="multilevel"/>
    <w:tmpl w:val="19868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8199064">
    <w:abstractNumId w:val="14"/>
  </w:num>
  <w:num w:numId="2" w16cid:durableId="2135905692">
    <w:abstractNumId w:val="10"/>
  </w:num>
  <w:num w:numId="3" w16cid:durableId="267007650">
    <w:abstractNumId w:val="4"/>
  </w:num>
  <w:num w:numId="4" w16cid:durableId="1771386708">
    <w:abstractNumId w:val="23"/>
  </w:num>
  <w:num w:numId="5" w16cid:durableId="1174345494">
    <w:abstractNumId w:val="20"/>
  </w:num>
  <w:num w:numId="6" w16cid:durableId="459693132">
    <w:abstractNumId w:val="0"/>
  </w:num>
  <w:num w:numId="7" w16cid:durableId="642736797">
    <w:abstractNumId w:val="8"/>
  </w:num>
  <w:num w:numId="8" w16cid:durableId="515970907">
    <w:abstractNumId w:val="15"/>
  </w:num>
  <w:num w:numId="9" w16cid:durableId="829520893">
    <w:abstractNumId w:val="5"/>
  </w:num>
  <w:num w:numId="10" w16cid:durableId="1201356651">
    <w:abstractNumId w:val="16"/>
  </w:num>
  <w:num w:numId="11" w16cid:durableId="364215136">
    <w:abstractNumId w:val="7"/>
  </w:num>
  <w:num w:numId="12" w16cid:durableId="1911378000">
    <w:abstractNumId w:val="11"/>
  </w:num>
  <w:num w:numId="13" w16cid:durableId="618225217">
    <w:abstractNumId w:val="17"/>
  </w:num>
  <w:num w:numId="14" w16cid:durableId="1358390492">
    <w:abstractNumId w:val="27"/>
  </w:num>
  <w:num w:numId="15" w16cid:durableId="810633169">
    <w:abstractNumId w:val="24"/>
  </w:num>
  <w:num w:numId="16" w16cid:durableId="1136072685">
    <w:abstractNumId w:val="13"/>
  </w:num>
  <w:num w:numId="17" w16cid:durableId="1422334480">
    <w:abstractNumId w:val="12"/>
  </w:num>
  <w:num w:numId="18" w16cid:durableId="998310173">
    <w:abstractNumId w:val="25"/>
  </w:num>
  <w:num w:numId="19" w16cid:durableId="858660948">
    <w:abstractNumId w:val="6"/>
  </w:num>
  <w:num w:numId="20" w16cid:durableId="901216644">
    <w:abstractNumId w:val="18"/>
  </w:num>
  <w:num w:numId="21" w16cid:durableId="445973271">
    <w:abstractNumId w:val="28"/>
  </w:num>
  <w:num w:numId="22" w16cid:durableId="1802917171">
    <w:abstractNumId w:val="21"/>
  </w:num>
  <w:num w:numId="23" w16cid:durableId="364448034">
    <w:abstractNumId w:val="1"/>
  </w:num>
  <w:num w:numId="24" w16cid:durableId="1007444403">
    <w:abstractNumId w:val="3"/>
  </w:num>
  <w:num w:numId="25" w16cid:durableId="2079208305">
    <w:abstractNumId w:val="19"/>
  </w:num>
  <w:num w:numId="26" w16cid:durableId="385108375">
    <w:abstractNumId w:val="9"/>
  </w:num>
  <w:num w:numId="27" w16cid:durableId="265426836">
    <w:abstractNumId w:val="2"/>
  </w:num>
  <w:num w:numId="28" w16cid:durableId="554119710">
    <w:abstractNumId w:val="22"/>
  </w:num>
  <w:num w:numId="29" w16cid:durableId="4507846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13"/>
    <w:rsid w:val="00096DBC"/>
    <w:rsid w:val="00223B83"/>
    <w:rsid w:val="00246CA5"/>
    <w:rsid w:val="00292A78"/>
    <w:rsid w:val="0032576E"/>
    <w:rsid w:val="003436FB"/>
    <w:rsid w:val="003B61F6"/>
    <w:rsid w:val="003F509E"/>
    <w:rsid w:val="00483B85"/>
    <w:rsid w:val="00561101"/>
    <w:rsid w:val="005744AA"/>
    <w:rsid w:val="005A09A9"/>
    <w:rsid w:val="005B527D"/>
    <w:rsid w:val="006700EF"/>
    <w:rsid w:val="00673FB6"/>
    <w:rsid w:val="00685A24"/>
    <w:rsid w:val="006B2857"/>
    <w:rsid w:val="007946DE"/>
    <w:rsid w:val="007C27EF"/>
    <w:rsid w:val="007E2BD1"/>
    <w:rsid w:val="007F1C1A"/>
    <w:rsid w:val="00803965"/>
    <w:rsid w:val="00837A32"/>
    <w:rsid w:val="008928E9"/>
    <w:rsid w:val="009B6613"/>
    <w:rsid w:val="00AE564E"/>
    <w:rsid w:val="00B40BC9"/>
    <w:rsid w:val="00B441AE"/>
    <w:rsid w:val="00B722B4"/>
    <w:rsid w:val="00BC76FB"/>
    <w:rsid w:val="00C212E8"/>
    <w:rsid w:val="00C40018"/>
    <w:rsid w:val="00D548A1"/>
    <w:rsid w:val="00DB23C8"/>
    <w:rsid w:val="00DF6EA7"/>
    <w:rsid w:val="00F44444"/>
    <w:rsid w:val="00FF5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09FC"/>
  <w15:docId w15:val="{90DC93AF-CDDC-4A65-B20E-6F84F6CC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ind w:left="720" w:hanging="360"/>
      <w:outlineLvl w:val="0"/>
    </w:pPr>
    <w:rPr>
      <w:b/>
    </w:rPr>
  </w:style>
  <w:style w:type="paragraph" w:styleId="Ttulo2">
    <w:name w:val="heading 2"/>
    <w:basedOn w:val="Normal"/>
    <w:next w:val="Normal"/>
    <w:uiPriority w:val="9"/>
    <w:semiHidden/>
    <w:unhideWhenUsed/>
    <w:qFormat/>
    <w:pPr>
      <w:keepNext/>
      <w:keepLines/>
      <w:ind w:left="720" w:hanging="720"/>
      <w:outlineLvl w:val="1"/>
    </w:pPr>
    <w:rPr>
      <w:b/>
    </w:rPr>
  </w:style>
  <w:style w:type="paragraph" w:styleId="Ttulo3">
    <w:name w:val="heading 3"/>
    <w:basedOn w:val="Normal"/>
    <w:next w:val="Normal"/>
    <w:uiPriority w:val="9"/>
    <w:semiHidden/>
    <w:unhideWhenUsed/>
    <w:qFormat/>
    <w:pPr>
      <w:keepNext/>
      <w:keepLines/>
      <w:ind w:left="720" w:hanging="720"/>
      <w:outlineLvl w:val="2"/>
    </w:pPr>
    <w:rPr>
      <w:b/>
    </w:rPr>
  </w:style>
  <w:style w:type="paragraph" w:styleId="Ttulo4">
    <w:name w:val="heading 4"/>
    <w:basedOn w:val="Normal"/>
    <w:next w:val="Normal"/>
    <w:uiPriority w:val="9"/>
    <w:semiHidden/>
    <w:unhideWhenUsed/>
    <w:qFormat/>
    <w:pPr>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 w:type="table" w:customStyle="1" w:styleId="af3">
    <w:basedOn w:val="TableNormal"/>
    <w:tblPr>
      <w:tblStyleRowBandSize w:val="1"/>
      <w:tblStyleColBandSize w:val="1"/>
      <w:tblCellMar>
        <w:top w:w="55" w:type="dxa"/>
        <w:left w:w="55" w:type="dxa"/>
        <w:bottom w:w="55" w:type="dxa"/>
        <w:right w:w="55" w:type="dxa"/>
      </w:tblCellMar>
    </w:tblPr>
  </w:style>
  <w:style w:type="table" w:customStyle="1" w:styleId="af4">
    <w:basedOn w:val="TableNormal"/>
    <w:tblPr>
      <w:tblStyleRowBandSize w:val="1"/>
      <w:tblStyleColBandSize w:val="1"/>
      <w:tblCellMar>
        <w:top w:w="55" w:type="dxa"/>
        <w:left w:w="55" w:type="dxa"/>
        <w:bottom w:w="55" w:type="dxa"/>
        <w:right w:w="55" w:type="dxa"/>
      </w:tblCellMar>
    </w:tblPr>
  </w:style>
  <w:style w:type="table" w:customStyle="1" w:styleId="af5">
    <w:basedOn w:val="TableNormal"/>
    <w:tblPr>
      <w:tblStyleRowBandSize w:val="1"/>
      <w:tblStyleColBandSize w:val="1"/>
      <w:tblCellMar>
        <w:top w:w="55" w:type="dxa"/>
        <w:left w:w="55" w:type="dxa"/>
        <w:bottom w:w="55" w:type="dxa"/>
        <w:right w:w="55" w:type="dxa"/>
      </w:tblCellMar>
    </w:tblPr>
  </w:style>
  <w:style w:type="table" w:customStyle="1" w:styleId="af6">
    <w:basedOn w:val="TableNormal"/>
    <w:tblPr>
      <w:tblStyleRowBandSize w:val="1"/>
      <w:tblStyleColBandSize w:val="1"/>
      <w:tblCellMar>
        <w:top w:w="55" w:type="dxa"/>
        <w:left w:w="55" w:type="dxa"/>
        <w:bottom w:w="55" w:type="dxa"/>
        <w:right w:w="55" w:type="dxa"/>
      </w:tblCellMar>
    </w:tblPr>
  </w:style>
  <w:style w:type="table" w:customStyle="1" w:styleId="af7">
    <w:basedOn w:val="TableNormal"/>
    <w:tblPr>
      <w:tblStyleRowBandSize w:val="1"/>
      <w:tblStyleColBandSize w:val="1"/>
      <w:tblCellMar>
        <w:top w:w="55" w:type="dxa"/>
        <w:left w:w="55" w:type="dxa"/>
        <w:bottom w:w="55" w:type="dxa"/>
        <w:right w:w="55" w:type="dxa"/>
      </w:tblCellMar>
    </w:tblPr>
  </w:style>
  <w:style w:type="table" w:customStyle="1" w:styleId="af8">
    <w:basedOn w:val="TableNormal"/>
    <w:tblPr>
      <w:tblStyleRowBandSize w:val="1"/>
      <w:tblStyleColBandSize w:val="1"/>
      <w:tblCellMar>
        <w:top w:w="55" w:type="dxa"/>
        <w:left w:w="55" w:type="dxa"/>
        <w:bottom w:w="55" w:type="dxa"/>
        <w:right w:w="55" w:type="dxa"/>
      </w:tblCellMar>
    </w:tblPr>
  </w:style>
  <w:style w:type="table" w:customStyle="1" w:styleId="af9">
    <w:basedOn w:val="TableNormal"/>
    <w:tblPr>
      <w:tblStyleRowBandSize w:val="1"/>
      <w:tblStyleColBandSize w:val="1"/>
      <w:tblCellMar>
        <w:top w:w="55" w:type="dxa"/>
        <w:left w:w="55" w:type="dxa"/>
        <w:bottom w:w="55" w:type="dxa"/>
        <w:right w:w="55" w:type="dxa"/>
      </w:tblCellMar>
    </w:tblPr>
  </w:style>
  <w:style w:type="table" w:customStyle="1" w:styleId="afa">
    <w:basedOn w:val="TableNormal"/>
    <w:tblPr>
      <w:tblStyleRowBandSize w:val="1"/>
      <w:tblStyleColBandSize w:val="1"/>
      <w:tblCellMar>
        <w:top w:w="55" w:type="dxa"/>
        <w:left w:w="55" w:type="dxa"/>
        <w:bottom w:w="55" w:type="dxa"/>
        <w:right w:w="55" w:type="dxa"/>
      </w:tblCellMar>
    </w:tblPr>
  </w:style>
  <w:style w:type="table" w:customStyle="1" w:styleId="afb">
    <w:basedOn w:val="TableNormal"/>
    <w:tblPr>
      <w:tblStyleRowBandSize w:val="1"/>
      <w:tblStyleColBandSize w:val="1"/>
      <w:tblCellMar>
        <w:top w:w="55" w:type="dxa"/>
        <w:left w:w="55" w:type="dxa"/>
        <w:bottom w:w="55" w:type="dxa"/>
        <w:right w:w="55" w:type="dxa"/>
      </w:tblCellMar>
    </w:tblPr>
  </w:style>
  <w:style w:type="table" w:customStyle="1" w:styleId="afc">
    <w:basedOn w:val="TableNormal"/>
    <w:tblPr>
      <w:tblStyleRowBandSize w:val="1"/>
      <w:tblStyleColBandSize w:val="1"/>
      <w:tblCellMar>
        <w:top w:w="55" w:type="dxa"/>
        <w:left w:w="55" w:type="dxa"/>
        <w:bottom w:w="55" w:type="dxa"/>
        <w:right w:w="55" w:type="dxa"/>
      </w:tblCellMar>
    </w:tblPr>
  </w:style>
  <w:style w:type="table" w:customStyle="1" w:styleId="afd">
    <w:basedOn w:val="TableNormal"/>
    <w:tblPr>
      <w:tblStyleRowBandSize w:val="1"/>
      <w:tblStyleColBandSize w:val="1"/>
      <w:tblCellMar>
        <w:top w:w="55" w:type="dxa"/>
        <w:left w:w="55" w:type="dxa"/>
        <w:bottom w:w="55" w:type="dxa"/>
        <w:right w:w="55" w:type="dxa"/>
      </w:tblCellMar>
    </w:tblPr>
  </w:style>
  <w:style w:type="table" w:customStyle="1" w:styleId="afe">
    <w:basedOn w:val="TableNormal"/>
    <w:tblPr>
      <w:tblStyleRowBandSize w:val="1"/>
      <w:tblStyleColBandSize w:val="1"/>
      <w:tblCellMar>
        <w:top w:w="55" w:type="dxa"/>
        <w:left w:w="55" w:type="dxa"/>
        <w:bottom w:w="55" w:type="dxa"/>
        <w:right w:w="55" w:type="dxa"/>
      </w:tblCellMar>
    </w:tblPr>
  </w:style>
  <w:style w:type="table" w:customStyle="1" w:styleId="aff">
    <w:basedOn w:val="TableNormal"/>
    <w:tblPr>
      <w:tblStyleRowBandSize w:val="1"/>
      <w:tblStyleColBandSize w:val="1"/>
      <w:tblCellMar>
        <w:top w:w="55" w:type="dxa"/>
        <w:left w:w="55" w:type="dxa"/>
        <w:bottom w:w="55" w:type="dxa"/>
        <w:right w:w="55" w:type="dxa"/>
      </w:tblCellMar>
    </w:tblPr>
  </w:style>
  <w:style w:type="table" w:customStyle="1" w:styleId="aff0">
    <w:basedOn w:val="TableNormal"/>
    <w:tblPr>
      <w:tblStyleRowBandSize w:val="1"/>
      <w:tblStyleColBandSize w:val="1"/>
      <w:tblCellMar>
        <w:top w:w="55" w:type="dxa"/>
        <w:left w:w="55" w:type="dxa"/>
        <w:bottom w:w="55" w:type="dxa"/>
        <w:right w:w="55" w:type="dxa"/>
      </w:tblCellMar>
    </w:tblPr>
  </w:style>
  <w:style w:type="table" w:customStyle="1" w:styleId="aff1">
    <w:basedOn w:val="TableNormal"/>
    <w:tblPr>
      <w:tblStyleRowBandSize w:val="1"/>
      <w:tblStyleColBandSize w:val="1"/>
      <w:tblCellMar>
        <w:top w:w="55" w:type="dxa"/>
        <w:left w:w="55" w:type="dxa"/>
        <w:bottom w:w="55" w:type="dxa"/>
        <w:right w:w="55" w:type="dxa"/>
      </w:tblCellMar>
    </w:tblPr>
  </w:style>
  <w:style w:type="table" w:customStyle="1" w:styleId="aff2">
    <w:basedOn w:val="TableNormal"/>
    <w:tblPr>
      <w:tblStyleRowBandSize w:val="1"/>
      <w:tblStyleColBandSize w:val="1"/>
      <w:tblCellMar>
        <w:top w:w="55" w:type="dxa"/>
        <w:left w:w="55" w:type="dxa"/>
        <w:bottom w:w="55" w:type="dxa"/>
        <w:right w:w="55" w:type="dxa"/>
      </w:tblCellMar>
    </w:tblPr>
  </w:style>
  <w:style w:type="table" w:customStyle="1" w:styleId="aff3">
    <w:basedOn w:val="TableNormal"/>
    <w:tblPr>
      <w:tblStyleRowBandSize w:val="1"/>
      <w:tblStyleColBandSize w:val="1"/>
      <w:tblCellMar>
        <w:top w:w="55" w:type="dxa"/>
        <w:left w:w="55" w:type="dxa"/>
        <w:bottom w:w="55" w:type="dxa"/>
        <w:right w:w="55" w:type="dxa"/>
      </w:tblCellMar>
    </w:tblPr>
  </w:style>
  <w:style w:type="table" w:customStyle="1" w:styleId="aff4">
    <w:basedOn w:val="TableNormal"/>
    <w:tblPr>
      <w:tblStyleRowBandSize w:val="1"/>
      <w:tblStyleColBandSize w:val="1"/>
      <w:tblCellMar>
        <w:top w:w="55" w:type="dxa"/>
        <w:left w:w="55" w:type="dxa"/>
        <w:bottom w:w="55" w:type="dxa"/>
        <w:right w:w="55" w:type="dxa"/>
      </w:tblCellMar>
    </w:tblPr>
  </w:style>
  <w:style w:type="table" w:customStyle="1" w:styleId="aff5">
    <w:basedOn w:val="TableNormal"/>
    <w:tblPr>
      <w:tblStyleRowBandSize w:val="1"/>
      <w:tblStyleColBandSize w:val="1"/>
      <w:tblCellMar>
        <w:top w:w="55" w:type="dxa"/>
        <w:left w:w="55" w:type="dxa"/>
        <w:bottom w:w="55" w:type="dxa"/>
        <w:right w:w="55" w:type="dxa"/>
      </w:tblCellMar>
    </w:tblPr>
  </w:style>
  <w:style w:type="table" w:customStyle="1" w:styleId="aff6">
    <w:basedOn w:val="TableNormal"/>
    <w:tblPr>
      <w:tblStyleRowBandSize w:val="1"/>
      <w:tblStyleColBandSize w:val="1"/>
      <w:tblCellMar>
        <w:top w:w="55" w:type="dxa"/>
        <w:left w:w="55" w:type="dxa"/>
        <w:bottom w:w="55" w:type="dxa"/>
        <w:right w:w="55" w:type="dxa"/>
      </w:tblCellMar>
    </w:tblPr>
  </w:style>
  <w:style w:type="table" w:customStyle="1" w:styleId="aff7">
    <w:basedOn w:val="TableNormal"/>
    <w:tblPr>
      <w:tblStyleRowBandSize w:val="1"/>
      <w:tblStyleColBandSize w:val="1"/>
      <w:tblCellMar>
        <w:top w:w="55" w:type="dxa"/>
        <w:left w:w="55" w:type="dxa"/>
        <w:bottom w:w="55" w:type="dxa"/>
        <w:right w:w="55" w:type="dxa"/>
      </w:tblCellMar>
    </w:tblPr>
  </w:style>
  <w:style w:type="table" w:customStyle="1" w:styleId="aff8">
    <w:basedOn w:val="TableNormal"/>
    <w:tblPr>
      <w:tblStyleRowBandSize w:val="1"/>
      <w:tblStyleColBandSize w:val="1"/>
      <w:tblCellMar>
        <w:top w:w="55" w:type="dxa"/>
        <w:left w:w="55" w:type="dxa"/>
        <w:bottom w:w="55" w:type="dxa"/>
        <w:right w:w="55" w:type="dxa"/>
      </w:tblCellMar>
    </w:tblPr>
  </w:style>
  <w:style w:type="table" w:customStyle="1" w:styleId="aff9">
    <w:basedOn w:val="TableNormal"/>
    <w:tblPr>
      <w:tblStyleRowBandSize w:val="1"/>
      <w:tblStyleColBandSize w:val="1"/>
      <w:tblCellMar>
        <w:top w:w="55" w:type="dxa"/>
        <w:left w:w="55" w:type="dxa"/>
        <w:bottom w:w="55" w:type="dxa"/>
        <w:right w:w="55" w:type="dxa"/>
      </w:tblCellMar>
    </w:tblPr>
  </w:style>
  <w:style w:type="table" w:customStyle="1" w:styleId="affa">
    <w:basedOn w:val="TableNormal"/>
    <w:tblPr>
      <w:tblStyleRowBandSize w:val="1"/>
      <w:tblStyleColBandSize w:val="1"/>
      <w:tblCellMar>
        <w:top w:w="55" w:type="dxa"/>
        <w:left w:w="55" w:type="dxa"/>
        <w:bottom w:w="55" w:type="dxa"/>
        <w:right w:w="55" w:type="dxa"/>
      </w:tblCellMar>
    </w:tblPr>
  </w:style>
  <w:style w:type="table" w:customStyle="1" w:styleId="affb">
    <w:basedOn w:val="TableNormal"/>
    <w:tblPr>
      <w:tblStyleRowBandSize w:val="1"/>
      <w:tblStyleColBandSize w:val="1"/>
      <w:tblCellMar>
        <w:top w:w="55" w:type="dxa"/>
        <w:left w:w="55" w:type="dxa"/>
        <w:bottom w:w="55" w:type="dxa"/>
        <w:right w:w="55" w:type="dxa"/>
      </w:tblCellMar>
    </w:tblPr>
  </w:style>
  <w:style w:type="table" w:customStyle="1" w:styleId="affc">
    <w:basedOn w:val="TableNormal"/>
    <w:tblPr>
      <w:tblStyleRowBandSize w:val="1"/>
      <w:tblStyleColBandSize w:val="1"/>
      <w:tblCellMar>
        <w:top w:w="55" w:type="dxa"/>
        <w:left w:w="55" w:type="dxa"/>
        <w:bottom w:w="55" w:type="dxa"/>
        <w:right w:w="55" w:type="dxa"/>
      </w:tblCellMar>
    </w:tblPr>
  </w:style>
  <w:style w:type="character" w:styleId="Refdecomentario">
    <w:name w:val="annotation reference"/>
    <w:basedOn w:val="Fuentedeprrafopredeter"/>
    <w:uiPriority w:val="99"/>
    <w:semiHidden/>
    <w:unhideWhenUsed/>
    <w:rsid w:val="00DF6EA7"/>
    <w:rPr>
      <w:sz w:val="16"/>
      <w:szCs w:val="16"/>
    </w:rPr>
  </w:style>
  <w:style w:type="paragraph" w:styleId="Textocomentario">
    <w:name w:val="annotation text"/>
    <w:basedOn w:val="Normal"/>
    <w:link w:val="TextocomentarioCar"/>
    <w:uiPriority w:val="99"/>
    <w:semiHidden/>
    <w:unhideWhenUsed/>
    <w:rsid w:val="00DF6EA7"/>
    <w:rPr>
      <w:sz w:val="20"/>
      <w:szCs w:val="20"/>
    </w:rPr>
  </w:style>
  <w:style w:type="character" w:customStyle="1" w:styleId="TextocomentarioCar">
    <w:name w:val="Texto comentario Car"/>
    <w:basedOn w:val="Fuentedeprrafopredeter"/>
    <w:link w:val="Textocomentario"/>
    <w:uiPriority w:val="99"/>
    <w:semiHidden/>
    <w:rsid w:val="00DF6EA7"/>
    <w:rPr>
      <w:sz w:val="20"/>
      <w:szCs w:val="20"/>
    </w:rPr>
  </w:style>
  <w:style w:type="paragraph" w:styleId="Asuntodelcomentario">
    <w:name w:val="annotation subject"/>
    <w:basedOn w:val="Textocomentario"/>
    <w:next w:val="Textocomentario"/>
    <w:link w:val="AsuntodelcomentarioCar"/>
    <w:uiPriority w:val="99"/>
    <w:semiHidden/>
    <w:unhideWhenUsed/>
    <w:rsid w:val="00DF6EA7"/>
    <w:rPr>
      <w:b/>
      <w:bCs/>
    </w:rPr>
  </w:style>
  <w:style w:type="character" w:customStyle="1" w:styleId="AsuntodelcomentarioCar">
    <w:name w:val="Asunto del comentario Car"/>
    <w:basedOn w:val="TextocomentarioCar"/>
    <w:link w:val="Asuntodelcomentario"/>
    <w:uiPriority w:val="99"/>
    <w:semiHidden/>
    <w:rsid w:val="00DF6E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s.wikipedia.org/w/index.php?title=Desarrollo_y_libertad_(libro)&amp;action=edit&amp;redlink=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IZbp7k8nMw0ncHiTiOKF1O5L4A==">CgMxLjAyCGguZ2pkZ3hz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TQ3bjJ6cjIJaC4ydzVlY3l0MgloLjFiYW9uNm0yCWguM3ZhYzV1ZjIJaC4yYWZtZzI4MghoLnBrd3FhMTIJaC4zOWtrOHh1MgloLjFvcHVqNW4yCWguNDhwaTF0ZzIJaC4ybnVzYzE5OAByITFUdmZaSU92ZTRxZ2Raa19aczRLbm1IQ1ZrRDdlMGNh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2767</TotalTime>
  <Pages>39</Pages>
  <Words>12915</Words>
  <Characters>71034</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Mónica Viviana Gómez</cp:lastModifiedBy>
  <cp:revision>23</cp:revision>
  <dcterms:created xsi:type="dcterms:W3CDTF">2023-12-29T15:39:00Z</dcterms:created>
  <dcterms:modified xsi:type="dcterms:W3CDTF">2024-02-29T19:52:00Z</dcterms:modified>
</cp:coreProperties>
</file>